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6801"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Cuenta Pública Provincial 2025 – Delegación Presidencial Provincial de Última Esperanza</w:t>
      </w:r>
    </w:p>
    <w:p w14:paraId="06E5B792"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Me corresponde, en mi calidad de Delegado Presidencial Provincial de Última Esperanza, rendir cuenta pública de la gestión del gobierno del presidente Gabriel Boric Font en nuestro territorio, correspondiente al último año. Esta rendición se enmarca en el ejercicio de transparencia y responsabilidad democrática, en sintonía con la cuenta pública presidencial del 1 de junio del presente año y con la cuenta pública regional entregada por el Delegado Presidencial Regional, José Ruiz Pivcevic.</w:t>
      </w:r>
    </w:p>
    <w:p w14:paraId="35C02146"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El año que hemos recorrido ha estado marcado por importantes desafíos, pero también por avances sustantivos en áreas clave para el bienestar de la ciudadanía: seguridad pública, reactivación económica, protección social y descentralización. Cada política, proyecto o iniciativa implementada ha tenido un objetivo común: fortalecer la presencia del Estado en el territorio y asegurar que nadie quede atrás.</w:t>
      </w:r>
    </w:p>
    <w:p w14:paraId="26C94DFA"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 xml:space="preserve">Para esta cuenta pública, hemos decidido focalizar nuestra presentación en </w:t>
      </w:r>
      <w:r>
        <w:rPr>
          <w:rFonts w:ascii="Courier New" w:eastAsia="Times New Roman" w:hAnsi="Courier New" w:cs="Courier New"/>
          <w:sz w:val="24"/>
          <w:szCs w:val="24"/>
          <w:lang w:eastAsia="es-CL"/>
        </w:rPr>
        <w:t>tre</w:t>
      </w:r>
      <w:r w:rsidRPr="00880203">
        <w:rPr>
          <w:rFonts w:ascii="Courier New" w:eastAsia="Times New Roman" w:hAnsi="Courier New" w:cs="Courier New"/>
          <w:sz w:val="24"/>
          <w:szCs w:val="24"/>
          <w:lang w:eastAsia="es-CL"/>
        </w:rPr>
        <w:t xml:space="preserve">s áreas estratégicas, </w:t>
      </w:r>
      <w:r>
        <w:rPr>
          <w:rFonts w:ascii="Courier New" w:eastAsia="Times New Roman" w:hAnsi="Courier New" w:cs="Courier New"/>
          <w:sz w:val="24"/>
          <w:szCs w:val="24"/>
          <w:lang w:eastAsia="es-CL"/>
        </w:rPr>
        <w:t>dos</w:t>
      </w:r>
      <w:r w:rsidRPr="00880203">
        <w:rPr>
          <w:rFonts w:ascii="Courier New" w:eastAsia="Times New Roman" w:hAnsi="Courier New" w:cs="Courier New"/>
          <w:sz w:val="24"/>
          <w:szCs w:val="24"/>
          <w:lang w:eastAsia="es-CL"/>
        </w:rPr>
        <w:t xml:space="preserve"> abordada</w:t>
      </w:r>
      <w:r>
        <w:rPr>
          <w:rFonts w:ascii="Courier New" w:eastAsia="Times New Roman" w:hAnsi="Courier New" w:cs="Courier New"/>
          <w:sz w:val="24"/>
          <w:szCs w:val="24"/>
          <w:lang w:eastAsia="es-CL"/>
        </w:rPr>
        <w:t>s</w:t>
      </w:r>
      <w:r w:rsidRPr="00880203">
        <w:rPr>
          <w:rFonts w:ascii="Courier New" w:eastAsia="Times New Roman" w:hAnsi="Courier New" w:cs="Courier New"/>
          <w:sz w:val="24"/>
          <w:szCs w:val="24"/>
          <w:lang w:eastAsia="es-CL"/>
        </w:rPr>
        <w:t xml:space="preserve"> desde dos subtemas relevantes</w:t>
      </w:r>
      <w:r>
        <w:rPr>
          <w:rFonts w:ascii="Courier New" w:eastAsia="Times New Roman" w:hAnsi="Courier New" w:cs="Courier New"/>
          <w:sz w:val="24"/>
          <w:szCs w:val="24"/>
          <w:lang w:eastAsia="es-CL"/>
        </w:rPr>
        <w:t xml:space="preserve"> y una que plantea desafíos futuros</w:t>
      </w:r>
      <w:r w:rsidRPr="00880203">
        <w:rPr>
          <w:rFonts w:ascii="Courier New" w:eastAsia="Times New Roman" w:hAnsi="Courier New" w:cs="Courier New"/>
          <w:sz w:val="24"/>
          <w:szCs w:val="24"/>
          <w:lang w:eastAsia="es-CL"/>
        </w:rPr>
        <w:t>:</w:t>
      </w:r>
    </w:p>
    <w:tbl>
      <w:tblPr>
        <w:tblStyle w:val="Tablaconcuadrcula"/>
        <w:tblW w:w="0" w:type="auto"/>
        <w:tblLook w:val="04A0" w:firstRow="1" w:lastRow="0" w:firstColumn="1" w:lastColumn="0" w:noHBand="0" w:noVBand="1"/>
      </w:tblPr>
      <w:tblGrid>
        <w:gridCol w:w="8828"/>
      </w:tblGrid>
      <w:tr w:rsidR="0038603C" w14:paraId="41F33309" w14:textId="77777777" w:rsidTr="002E2C4D">
        <w:tc>
          <w:tcPr>
            <w:tcW w:w="8828" w:type="dxa"/>
          </w:tcPr>
          <w:p w14:paraId="13C1379B" w14:textId="77777777" w:rsidR="0038603C" w:rsidRPr="00F76BA9" w:rsidRDefault="0038603C" w:rsidP="002E2C4D">
            <w:pPr>
              <w:spacing w:before="100" w:beforeAutospacing="1" w:after="100" w:afterAutospacing="1" w:line="360" w:lineRule="auto"/>
              <w:rPr>
                <w:rFonts w:ascii="Courier New" w:eastAsia="Times New Roman" w:hAnsi="Courier New" w:cs="Courier New"/>
                <w:sz w:val="26"/>
                <w:szCs w:val="26"/>
                <w:lang w:eastAsia="es-CL"/>
              </w:rPr>
            </w:pPr>
            <w:r w:rsidRPr="00F76BA9">
              <w:rPr>
                <w:rFonts w:ascii="Courier New" w:eastAsia="Times New Roman" w:hAnsi="Courier New" w:cs="Courier New"/>
                <w:b/>
                <w:bCs/>
                <w:sz w:val="26"/>
                <w:szCs w:val="26"/>
                <w:lang w:eastAsia="es-CL"/>
              </w:rPr>
              <w:t>1. Estado Presente</w:t>
            </w:r>
            <w:r w:rsidRPr="00F76BA9">
              <w:rPr>
                <w:rFonts w:ascii="Courier New" w:eastAsia="Times New Roman" w:hAnsi="Courier New" w:cs="Courier New"/>
                <w:sz w:val="26"/>
                <w:szCs w:val="26"/>
                <w:lang w:eastAsia="es-CL"/>
              </w:rPr>
              <w:br/>
              <w:t>a) Desarrollo urbano y rural</w:t>
            </w:r>
            <w:r w:rsidRPr="00F76BA9">
              <w:rPr>
                <w:rFonts w:ascii="Courier New" w:eastAsia="Times New Roman" w:hAnsi="Courier New" w:cs="Courier New"/>
                <w:sz w:val="26"/>
                <w:szCs w:val="26"/>
                <w:lang w:eastAsia="es-CL"/>
              </w:rPr>
              <w:br/>
              <w:t>b) Personas</w:t>
            </w:r>
          </w:p>
          <w:p w14:paraId="767EE93B" w14:textId="02D64BED" w:rsidR="0038603C" w:rsidRPr="00F76BA9" w:rsidRDefault="0038603C" w:rsidP="002E2C4D">
            <w:pPr>
              <w:spacing w:before="100" w:beforeAutospacing="1" w:after="100" w:afterAutospacing="1" w:line="360" w:lineRule="auto"/>
              <w:rPr>
                <w:rFonts w:ascii="Courier New" w:eastAsia="Times New Roman" w:hAnsi="Courier New" w:cs="Courier New"/>
                <w:sz w:val="26"/>
                <w:szCs w:val="26"/>
                <w:lang w:eastAsia="es-CL"/>
              </w:rPr>
            </w:pPr>
            <w:r w:rsidRPr="00F76BA9">
              <w:rPr>
                <w:rFonts w:ascii="Courier New" w:eastAsia="Times New Roman" w:hAnsi="Courier New" w:cs="Courier New"/>
                <w:b/>
                <w:bCs/>
                <w:sz w:val="26"/>
                <w:szCs w:val="26"/>
                <w:lang w:eastAsia="es-CL"/>
              </w:rPr>
              <w:t>2. Estado Más Cerca</w:t>
            </w:r>
            <w:r w:rsidRPr="00F76BA9">
              <w:rPr>
                <w:rFonts w:ascii="Courier New" w:eastAsia="Times New Roman" w:hAnsi="Courier New" w:cs="Courier New"/>
                <w:sz w:val="26"/>
                <w:szCs w:val="26"/>
                <w:lang w:eastAsia="es-CL"/>
              </w:rPr>
              <w:br/>
              <w:t>a) Seguridad pública</w:t>
            </w:r>
            <w:r w:rsidR="00DB6B24">
              <w:rPr>
                <w:rFonts w:ascii="Courier New" w:eastAsia="Times New Roman" w:hAnsi="Courier New" w:cs="Courier New"/>
                <w:sz w:val="26"/>
                <w:szCs w:val="26"/>
                <w:lang w:eastAsia="es-CL"/>
              </w:rPr>
              <w:t xml:space="preserve"> y prevención </w:t>
            </w:r>
            <w:r w:rsidRPr="00F76BA9">
              <w:rPr>
                <w:rFonts w:ascii="Courier New" w:eastAsia="Times New Roman" w:hAnsi="Courier New" w:cs="Courier New"/>
                <w:sz w:val="26"/>
                <w:szCs w:val="26"/>
                <w:lang w:eastAsia="es-CL"/>
              </w:rPr>
              <w:br/>
            </w:r>
            <w:r w:rsidRPr="00F76BA9">
              <w:rPr>
                <w:rFonts w:ascii="Courier New" w:eastAsia="Times New Roman" w:hAnsi="Courier New" w:cs="Courier New"/>
                <w:sz w:val="26"/>
                <w:szCs w:val="26"/>
                <w:lang w:eastAsia="es-CL"/>
              </w:rPr>
              <w:lastRenderedPageBreak/>
              <w:t>b) Gobierno en terreno y presencia de servicios públicos</w:t>
            </w:r>
          </w:p>
          <w:p w14:paraId="7DC677E9" w14:textId="77777777" w:rsidR="0038603C" w:rsidRPr="00F76BA9" w:rsidRDefault="0038603C" w:rsidP="002E2C4D">
            <w:pPr>
              <w:spacing w:before="100" w:beforeAutospacing="1" w:after="100" w:afterAutospacing="1" w:line="360" w:lineRule="auto"/>
              <w:rPr>
                <w:rFonts w:ascii="Courier New" w:eastAsia="Times New Roman" w:hAnsi="Courier New" w:cs="Courier New"/>
                <w:b/>
                <w:sz w:val="24"/>
                <w:szCs w:val="24"/>
                <w:lang w:eastAsia="es-CL"/>
              </w:rPr>
            </w:pPr>
            <w:r w:rsidRPr="00F76BA9">
              <w:rPr>
                <w:rFonts w:ascii="Courier New" w:eastAsia="Times New Roman" w:hAnsi="Courier New" w:cs="Courier New"/>
                <w:b/>
                <w:sz w:val="26"/>
                <w:szCs w:val="26"/>
                <w:lang w:eastAsia="es-CL"/>
              </w:rPr>
              <w:t>3.- Desafíos futuros</w:t>
            </w:r>
          </w:p>
        </w:tc>
      </w:tr>
    </w:tbl>
    <w:p w14:paraId="29F9B0D2"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51E32045" w14:textId="77777777" w:rsidR="00DB6B24" w:rsidRDefault="0038603C" w:rsidP="00DB6B24">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Las cuentas públicas cumplen un rol esencial en la vida democrática, económica y social de nuestro país. A través de ellas, la ciudadanía puede conocer cómo funciona el gobierno, qué políticas se han implementado, cómo se ejecutan los recursos, y qué metas se han alcanzado. Este ejercicio no solo promueve la transparencia, sino que también fortalece la confianza entre el Estado y la ciudadanía, permitiendo una evaluación crítica y participativa de la gestión pública.</w:t>
      </w:r>
    </w:p>
    <w:p w14:paraId="58EBBB33" w14:textId="77777777" w:rsidR="00DB6B24" w:rsidRDefault="00DB6B24" w:rsidP="00DB6B24">
      <w:pPr>
        <w:spacing w:before="100" w:beforeAutospacing="1" w:after="100" w:afterAutospacing="1" w:line="360" w:lineRule="auto"/>
        <w:jc w:val="both"/>
        <w:rPr>
          <w:rFonts w:ascii="Courier New" w:eastAsia="Times New Roman" w:hAnsi="Courier New" w:cs="Courier New"/>
          <w:sz w:val="24"/>
          <w:szCs w:val="24"/>
          <w:lang w:eastAsia="es-CL"/>
        </w:rPr>
      </w:pPr>
    </w:p>
    <w:p w14:paraId="408D24FA" w14:textId="305F73D7" w:rsidR="00DB6B24" w:rsidRPr="00DB6B24" w:rsidRDefault="00DB6B24" w:rsidP="00DB6B24">
      <w:pPr>
        <w:spacing w:before="100" w:beforeAutospacing="1" w:after="100" w:afterAutospacing="1" w:line="360" w:lineRule="auto"/>
        <w:jc w:val="center"/>
        <w:rPr>
          <w:rFonts w:ascii="Courier New" w:eastAsia="Times New Roman" w:hAnsi="Courier New" w:cs="Courier New"/>
          <w:b/>
          <w:sz w:val="24"/>
          <w:szCs w:val="24"/>
          <w:u w:val="single"/>
          <w:lang w:eastAsia="es-CL"/>
        </w:rPr>
      </w:pPr>
      <w:r w:rsidRPr="00DB6B24">
        <w:rPr>
          <w:rFonts w:ascii="Courier New" w:eastAsia="Times New Roman" w:hAnsi="Courier New" w:cs="Courier New"/>
          <w:b/>
          <w:sz w:val="24"/>
          <w:szCs w:val="24"/>
          <w:u w:val="single"/>
          <w:lang w:eastAsia="es-CL"/>
        </w:rPr>
        <w:t>ÁREA ESTRATÈGICA 1</w:t>
      </w:r>
    </w:p>
    <w:p w14:paraId="26170E6B" w14:textId="1159E404" w:rsidR="0038603C" w:rsidRPr="00DB6B24" w:rsidRDefault="0038603C" w:rsidP="00DB6B24">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Estado Presente</w:t>
      </w:r>
    </w:p>
    <w:p w14:paraId="5D90E514"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El Estado es el principal articulador de la vida colectiva: garantiza el orden, promueve el desarrollo, protege derechos y responde a las necesidades de las personas. Desde el inicio del mandato del presidente Gabriel Boric, nuestra prioridad ha sido asegurar que esta presencia estatal se sienta de manera concreta en cada rincón de la provincia. No se trata solo de cifras o grandes obras, sino de estar en el territorio, junto a las personas, con cercanía, empatía y compromiso.</w:t>
      </w:r>
    </w:p>
    <w:p w14:paraId="1AB111AD"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 xml:space="preserve">Durante estos casi cuatro años de gestión, hemos movilizado importantes recursos en beneficio de la comunidad. Muchos de estos ya han sido detallados en las cuentas públicas de 2022, </w:t>
      </w:r>
      <w:r w:rsidRPr="00880203">
        <w:rPr>
          <w:rFonts w:ascii="Courier New" w:eastAsia="Times New Roman" w:hAnsi="Courier New" w:cs="Courier New"/>
          <w:sz w:val="24"/>
          <w:szCs w:val="24"/>
          <w:lang w:eastAsia="es-CL"/>
        </w:rPr>
        <w:lastRenderedPageBreak/>
        <w:t>2023 y 2024. En esta oportunidad, centraremos nuestra atención en las inversiones, logros y avances concretados en el último año de gestión.</w:t>
      </w:r>
    </w:p>
    <w:p w14:paraId="667977EE" w14:textId="75CE0977" w:rsidR="00DB6B24" w:rsidRPr="00DB6B24" w:rsidRDefault="00DB6B24" w:rsidP="00DB6B24">
      <w:pPr>
        <w:spacing w:before="100" w:beforeAutospacing="1" w:after="100" w:afterAutospacing="1" w:line="360" w:lineRule="auto"/>
        <w:jc w:val="center"/>
        <w:rPr>
          <w:rFonts w:ascii="Courier New" w:eastAsia="Times New Roman" w:hAnsi="Courier New" w:cs="Courier New"/>
          <w:b/>
          <w:sz w:val="24"/>
          <w:szCs w:val="24"/>
          <w:u w:val="single"/>
          <w:lang w:eastAsia="es-CL"/>
        </w:rPr>
      </w:pPr>
      <w:r w:rsidRPr="00DB6B24">
        <w:rPr>
          <w:rFonts w:ascii="Courier New" w:eastAsia="Times New Roman" w:hAnsi="Courier New" w:cs="Courier New"/>
          <w:b/>
          <w:sz w:val="24"/>
          <w:szCs w:val="24"/>
          <w:u w:val="single"/>
          <w:lang w:eastAsia="es-CL"/>
        </w:rPr>
        <w:t>Subtema 1</w:t>
      </w:r>
    </w:p>
    <w:p w14:paraId="15FFD26C" w14:textId="77777777" w:rsidR="0038603C" w:rsidRPr="00880203" w:rsidRDefault="0038603C" w:rsidP="0038603C">
      <w:pPr>
        <w:spacing w:before="100" w:beforeAutospacing="1" w:after="100" w:afterAutospacing="1" w:line="360" w:lineRule="auto"/>
        <w:jc w:val="center"/>
        <w:outlineLvl w:val="2"/>
        <w:rPr>
          <w:rFonts w:ascii="Courier New" w:eastAsia="Times New Roman" w:hAnsi="Courier New" w:cs="Courier New"/>
          <w:b/>
          <w:bCs/>
          <w:sz w:val="24"/>
          <w:szCs w:val="24"/>
          <w:lang w:eastAsia="es-CL"/>
        </w:rPr>
      </w:pPr>
      <w:r w:rsidRPr="00880203">
        <w:rPr>
          <w:rFonts w:ascii="Courier New" w:eastAsia="Times New Roman" w:hAnsi="Courier New" w:cs="Courier New"/>
          <w:b/>
          <w:bCs/>
          <w:sz w:val="24"/>
          <w:szCs w:val="24"/>
          <w:lang w:eastAsia="es-CL"/>
        </w:rPr>
        <w:t>Desarrollo Urbano y Rural</w:t>
      </w:r>
    </w:p>
    <w:p w14:paraId="12383208"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OBRAS PÚBLICAS</w:t>
      </w:r>
    </w:p>
    <w:p w14:paraId="10E42A9C"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Durante el último año, el Ministerio de Obras Públicas ha avanzado con decisión en el fortalecimiento de la conectividad y la integración territorial en la provincia de Última Esperanza, con énfasis especial en las localidades más aisladas y en el mejoramiento de la capacidad de respuesta ante emergencias. Estas obras no solo elevan la calidad de vida de nuestras comunidades, sino que también impulsan el desarrollo turístico, mejoran la movilidad y abren nuevas oportunidades de crecimiento para nuestra gente.</w:t>
      </w:r>
    </w:p>
    <w:p w14:paraId="1C436403"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Entre las iniciativas más destacadas del período, se encuentran:</w:t>
      </w:r>
    </w:p>
    <w:p w14:paraId="6060898D" w14:textId="515E186F"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1. Pavimentación de Avenida Última Esperanza</w:t>
      </w:r>
      <w:r w:rsidRPr="00880203">
        <w:rPr>
          <w:rFonts w:ascii="Courier New" w:eastAsia="Times New Roman" w:hAnsi="Courier New" w:cs="Courier New"/>
          <w:sz w:val="24"/>
          <w:szCs w:val="24"/>
          <w:lang w:eastAsia="es-CL"/>
        </w:rPr>
        <w:br/>
        <w:t>Después de años de espera y múltiples dificultades para su licitación, este gobierno tomó la decisión política de hacer realidad un anhelo histórico de la comunidad de Puerto Natales. Gracias al compromiso de la ministra de Obras Públicas, Jessica López Saffie, y del SEREMI de la cartera,</w:t>
      </w:r>
      <w:r w:rsidR="007B7B9D">
        <w:rPr>
          <w:rFonts w:ascii="Courier New" w:eastAsia="Times New Roman" w:hAnsi="Courier New" w:cs="Courier New"/>
          <w:sz w:val="24"/>
          <w:szCs w:val="24"/>
          <w:lang w:eastAsia="es-CL"/>
        </w:rPr>
        <w:t xml:space="preserve"> José Luis Hernández </w:t>
      </w:r>
      <w:r w:rsidRPr="00880203">
        <w:rPr>
          <w:rFonts w:ascii="Courier New" w:eastAsia="Times New Roman" w:hAnsi="Courier New" w:cs="Courier New"/>
          <w:sz w:val="24"/>
          <w:szCs w:val="24"/>
          <w:lang w:eastAsia="es-CL"/>
        </w:rPr>
        <w:t xml:space="preserve"> se dispusieron los recursos adicionales para concretar esta importante obra.</w:t>
      </w:r>
      <w:r w:rsidRPr="00880203">
        <w:rPr>
          <w:rFonts w:ascii="Courier New" w:eastAsia="Times New Roman" w:hAnsi="Courier New" w:cs="Courier New"/>
          <w:sz w:val="24"/>
          <w:szCs w:val="24"/>
          <w:lang w:eastAsia="es-CL"/>
        </w:rPr>
        <w:br/>
        <w:t xml:space="preserve">Con una inversión de $7.540 millones financiados por el MOP, las obras comenzaron en agosto de 2024 y contemplan un nuevo acceso a la ciudad, mejorando la conectividad hacia el hospital </w:t>
      </w:r>
      <w:r w:rsidRPr="00880203">
        <w:rPr>
          <w:rFonts w:ascii="Courier New" w:eastAsia="Times New Roman" w:hAnsi="Courier New" w:cs="Courier New"/>
          <w:sz w:val="24"/>
          <w:szCs w:val="24"/>
          <w:lang w:eastAsia="es-CL"/>
        </w:rPr>
        <w:lastRenderedPageBreak/>
        <w:t>y el rodoviario municipal. A la fecha, los trabajos presentan un avance superior al 60%.</w:t>
      </w:r>
    </w:p>
    <w:p w14:paraId="7289C47B"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2. Pavimentación del sector Casas Viejas – Ruta CH-253</w:t>
      </w:r>
      <w:r w:rsidRPr="00880203">
        <w:rPr>
          <w:rFonts w:ascii="Courier New" w:eastAsia="Times New Roman" w:hAnsi="Courier New" w:cs="Courier New"/>
          <w:sz w:val="24"/>
          <w:szCs w:val="24"/>
          <w:lang w:eastAsia="es-CL"/>
        </w:rPr>
        <w:br/>
        <w:t>Con una inversión de $6.428 millones, esta obra permitió pavimentar 3 kilómetros fundamentales de la ruta hacia Argentina, logrando con ello que los accesos desde nuestros tres complejos fronterizos estén pavimentados en su totalidad. Este avance mejora sustantivamente la conectividad internacional y refuerza una imagen país más moderna y segura para quienes ingresan por nuestros pasos fronterizos.</w:t>
      </w:r>
    </w:p>
    <w:p w14:paraId="2A438FDB" w14:textId="37C7981D"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3. Ruta Y-150 (</w:t>
      </w:r>
      <w:r>
        <w:rPr>
          <w:rFonts w:ascii="Courier New" w:eastAsia="Times New Roman" w:hAnsi="Courier New" w:cs="Courier New"/>
          <w:b/>
          <w:bCs/>
          <w:sz w:val="24"/>
          <w:szCs w:val="24"/>
          <w:lang w:eastAsia="es-CL"/>
        </w:rPr>
        <w:t xml:space="preserve">cruce </w:t>
      </w:r>
      <w:r w:rsidRPr="00880203">
        <w:rPr>
          <w:rFonts w:ascii="Courier New" w:eastAsia="Times New Roman" w:hAnsi="Courier New" w:cs="Courier New"/>
          <w:b/>
          <w:bCs/>
          <w:sz w:val="24"/>
          <w:szCs w:val="24"/>
          <w:lang w:eastAsia="es-CL"/>
        </w:rPr>
        <w:t>Cerro Guido – Portería Sarmiento)</w:t>
      </w:r>
      <w:r w:rsidRPr="00880203">
        <w:rPr>
          <w:rFonts w:ascii="Courier New" w:eastAsia="Times New Roman" w:hAnsi="Courier New" w:cs="Courier New"/>
          <w:sz w:val="24"/>
          <w:szCs w:val="24"/>
          <w:lang w:eastAsia="es-CL"/>
        </w:rPr>
        <w:br/>
        <w:t>En diciembre de 2024 se entregaron los primeros 12 kilómetros de pavimento, completándose la totalidad de los 21 kilómetros en febrero de este año. Esta ruta estratégica en la comuna de Torres del Paine tuvo una inversión de $26.000 millones, mejorando significativamente la conectividad turística y local en una de las zonas de mayor valor escénico de la región.</w:t>
      </w:r>
    </w:p>
    <w:p w14:paraId="7CF2910F"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4. Recuperación de pavimento en sector Tres Pasos</w:t>
      </w:r>
      <w:r w:rsidRPr="00880203">
        <w:rPr>
          <w:rFonts w:ascii="Courier New" w:eastAsia="Times New Roman" w:hAnsi="Courier New" w:cs="Courier New"/>
          <w:sz w:val="24"/>
          <w:szCs w:val="24"/>
          <w:lang w:eastAsia="es-CL"/>
        </w:rPr>
        <w:br/>
        <w:t>Se intervinieron 5,7 kilómetros de hormigón en mal estado, con una inversión de $6.700 millones. Esta obra garantiza rutas más seguras y en buen estado para residentes y visitantes, promoviendo la equidad territorial y el acceso digno a servicios, sin importar el lugar de residencia.</w:t>
      </w:r>
    </w:p>
    <w:p w14:paraId="00B3D7C0"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5. Recapado asfáltico en sector Río Tranquilo (Ruta 9 Sur)</w:t>
      </w:r>
      <w:r w:rsidRPr="00880203">
        <w:rPr>
          <w:rFonts w:ascii="Courier New" w:eastAsia="Times New Roman" w:hAnsi="Courier New" w:cs="Courier New"/>
          <w:sz w:val="24"/>
          <w:szCs w:val="24"/>
          <w:lang w:eastAsia="es-CL"/>
        </w:rPr>
        <w:br/>
        <w:t xml:space="preserve">Con una inversión de $3.638 millones y una ejecución adelantada en casi 6 meses, se intervinieron 6 kilómetros de ruta, marcando un precedente en eficiencia y calidad. Esta obra será punto de partida para futuras mejoras en otras rutas </w:t>
      </w:r>
      <w:r w:rsidRPr="00880203">
        <w:rPr>
          <w:rFonts w:ascii="Courier New" w:eastAsia="Times New Roman" w:hAnsi="Courier New" w:cs="Courier New"/>
          <w:sz w:val="24"/>
          <w:szCs w:val="24"/>
          <w:lang w:eastAsia="es-CL"/>
        </w:rPr>
        <w:lastRenderedPageBreak/>
        <w:t>provinciales que requieren mantenimiento tras años de uso intensivo.</w:t>
      </w:r>
    </w:p>
    <w:p w14:paraId="0E68986D"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6. Mejoramiento del ingreso por calle Libertad</w:t>
      </w:r>
      <w:r w:rsidRPr="00880203">
        <w:rPr>
          <w:rFonts w:ascii="Courier New" w:eastAsia="Times New Roman" w:hAnsi="Courier New" w:cs="Courier New"/>
          <w:sz w:val="24"/>
          <w:szCs w:val="24"/>
          <w:lang w:eastAsia="es-CL"/>
        </w:rPr>
        <w:br/>
        <w:t>Este sector había sido escenario de reiterados accidentes que afectaban a personas, vehículos y viviendas. Gracias al trabajo del personal de la Dirección Provincial de Vialidad, se ejecutó una solución eficiente: una nueva pista de viraje que permite un acceso más seguro a la ciudad.</w:t>
      </w:r>
      <w:r w:rsidRPr="00880203">
        <w:rPr>
          <w:rFonts w:ascii="Courier New" w:eastAsia="Times New Roman" w:hAnsi="Courier New" w:cs="Courier New"/>
          <w:sz w:val="24"/>
          <w:szCs w:val="24"/>
          <w:lang w:eastAsia="es-CL"/>
        </w:rPr>
        <w:br/>
        <w:t>Es justo y necesario destacar el esfuerzo de los trabajadores de Vialidad, quienes ejecutaron esta obra en menor tiempo y con un costo significativamente inferior al de una licitación p</w:t>
      </w:r>
      <w:r>
        <w:rPr>
          <w:rFonts w:ascii="Courier New" w:eastAsia="Times New Roman" w:hAnsi="Courier New" w:cs="Courier New"/>
          <w:sz w:val="24"/>
          <w:szCs w:val="24"/>
          <w:lang w:eastAsia="es-CL"/>
        </w:rPr>
        <w:t>ública</w:t>
      </w:r>
      <w:r w:rsidRPr="00880203">
        <w:rPr>
          <w:rFonts w:ascii="Courier New" w:eastAsia="Times New Roman" w:hAnsi="Courier New" w:cs="Courier New"/>
          <w:sz w:val="24"/>
          <w:szCs w:val="24"/>
          <w:lang w:eastAsia="es-CL"/>
        </w:rPr>
        <w:t xml:space="preserve">. </w:t>
      </w:r>
    </w:p>
    <w:p w14:paraId="5DAC3F80" w14:textId="4A6537A6"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Con orgullo, afirmamos que fue realizada por manos de nuestra propia gente</w:t>
      </w:r>
      <w:r>
        <w:rPr>
          <w:rFonts w:ascii="Courier New" w:eastAsia="Times New Roman" w:hAnsi="Courier New" w:cs="Courier New"/>
          <w:sz w:val="24"/>
          <w:szCs w:val="24"/>
          <w:lang w:eastAsia="es-CL"/>
        </w:rPr>
        <w:t>, funcionarios de la Dirección Provincial de Vialidad</w:t>
      </w:r>
      <w:r w:rsidR="00DB6B24">
        <w:rPr>
          <w:rFonts w:ascii="Courier New" w:eastAsia="Times New Roman" w:hAnsi="Courier New" w:cs="Courier New"/>
          <w:sz w:val="24"/>
          <w:szCs w:val="24"/>
          <w:lang w:eastAsia="es-CL"/>
        </w:rPr>
        <w:t xml:space="preserve">. </w:t>
      </w:r>
    </w:p>
    <w:p w14:paraId="69438157" w14:textId="77777777" w:rsidR="00DB6B24" w:rsidRDefault="00DB6B24"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6A468DD4" w14:textId="172E60C7" w:rsidR="00DB6B24" w:rsidRPr="00DB6B24" w:rsidRDefault="00DB6B24" w:rsidP="00DB6B24">
      <w:pPr>
        <w:spacing w:before="100" w:beforeAutospacing="1" w:after="100" w:afterAutospacing="1" w:line="360" w:lineRule="auto"/>
        <w:jc w:val="center"/>
        <w:rPr>
          <w:rFonts w:ascii="Courier New" w:eastAsia="Times New Roman" w:hAnsi="Courier New" w:cs="Courier New"/>
          <w:b/>
          <w:sz w:val="24"/>
          <w:szCs w:val="24"/>
          <w:u w:val="single"/>
          <w:lang w:eastAsia="es-CL"/>
        </w:rPr>
      </w:pPr>
      <w:r w:rsidRPr="00DB6B24">
        <w:rPr>
          <w:rFonts w:ascii="Courier New" w:eastAsia="Times New Roman" w:hAnsi="Courier New" w:cs="Courier New"/>
          <w:b/>
          <w:sz w:val="24"/>
          <w:szCs w:val="24"/>
          <w:u w:val="single"/>
          <w:lang w:eastAsia="es-CL"/>
        </w:rPr>
        <w:t>Subtema 2</w:t>
      </w:r>
    </w:p>
    <w:p w14:paraId="340CF5CB" w14:textId="77777777" w:rsidR="0038603C" w:rsidRPr="00BA26F4" w:rsidRDefault="0038603C" w:rsidP="0038603C">
      <w:pPr>
        <w:spacing w:before="100" w:beforeAutospacing="1" w:after="100" w:afterAutospacing="1" w:line="360" w:lineRule="auto"/>
        <w:jc w:val="center"/>
        <w:rPr>
          <w:rFonts w:ascii="Courier New" w:eastAsia="Times New Roman" w:hAnsi="Courier New" w:cs="Courier New"/>
          <w:b/>
          <w:sz w:val="24"/>
          <w:szCs w:val="24"/>
          <w:lang w:eastAsia="es-CL"/>
        </w:rPr>
      </w:pPr>
      <w:r w:rsidRPr="00BA26F4">
        <w:rPr>
          <w:rFonts w:ascii="Courier New" w:eastAsia="Times New Roman" w:hAnsi="Courier New" w:cs="Courier New"/>
          <w:b/>
          <w:sz w:val="24"/>
          <w:szCs w:val="24"/>
          <w:lang w:eastAsia="es-CL"/>
        </w:rPr>
        <w:t>Personas</w:t>
      </w:r>
    </w:p>
    <w:p w14:paraId="703E3845"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7. Plan de Invierno</w:t>
      </w:r>
    </w:p>
    <w:p w14:paraId="1E01B2DE"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El pasado mes de mayo presentamos el Plan de Invierno 202</w:t>
      </w:r>
      <w:r>
        <w:rPr>
          <w:rFonts w:ascii="Courier New" w:eastAsia="Times New Roman" w:hAnsi="Courier New" w:cs="Courier New"/>
          <w:sz w:val="24"/>
          <w:szCs w:val="24"/>
          <w:lang w:eastAsia="es-CL"/>
        </w:rPr>
        <w:t>5</w:t>
      </w:r>
      <w:r w:rsidRPr="00880203">
        <w:rPr>
          <w:rFonts w:ascii="Courier New" w:eastAsia="Times New Roman" w:hAnsi="Courier New" w:cs="Courier New"/>
          <w:sz w:val="24"/>
          <w:szCs w:val="24"/>
          <w:lang w:eastAsia="es-CL"/>
        </w:rPr>
        <w:t>, vigente entre el 16 de mayo y el 5 de septiembre, con el objetivo de asegurar condiciones óptimas de tránsito y conectividad durante la temporada más exigente del año. En nuestra provincia, este trabajo es liderado por la Dirección de Vialidad y dos empresas privadas responsables de contratos de conservación global, cubriendo en conjunto una red superior a los 800 kilómetros de caminos.</w:t>
      </w:r>
    </w:p>
    <w:p w14:paraId="5DC5D8A5" w14:textId="77777777" w:rsidR="00DB6B24"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lastRenderedPageBreak/>
        <w:t>Para esta temporada invernal</w:t>
      </w:r>
      <w:r>
        <w:rPr>
          <w:rFonts w:ascii="Courier New" w:eastAsia="Times New Roman" w:hAnsi="Courier New" w:cs="Courier New"/>
          <w:sz w:val="24"/>
          <w:szCs w:val="24"/>
          <w:lang w:eastAsia="es-CL"/>
        </w:rPr>
        <w:t xml:space="preserve">, sumando las voluntades de las tres formas de trabajo ya mencionadas, </w:t>
      </w:r>
      <w:r w:rsidRPr="00880203">
        <w:rPr>
          <w:rFonts w:ascii="Courier New" w:eastAsia="Times New Roman" w:hAnsi="Courier New" w:cs="Courier New"/>
          <w:sz w:val="24"/>
          <w:szCs w:val="24"/>
          <w:lang w:eastAsia="es-CL"/>
        </w:rPr>
        <w:t xml:space="preserve"> contamos con </w:t>
      </w:r>
      <w:r w:rsidRPr="00880203">
        <w:rPr>
          <w:rFonts w:ascii="Courier New" w:eastAsia="Times New Roman" w:hAnsi="Courier New" w:cs="Courier New"/>
          <w:b/>
          <w:bCs/>
          <w:sz w:val="24"/>
          <w:szCs w:val="24"/>
          <w:lang w:eastAsia="es-CL"/>
        </w:rPr>
        <w:t>9 motoniveladoras</w:t>
      </w:r>
      <w:r w:rsidRPr="00880203">
        <w:rPr>
          <w:rFonts w:ascii="Courier New" w:eastAsia="Times New Roman" w:hAnsi="Courier New" w:cs="Courier New"/>
          <w:sz w:val="24"/>
          <w:szCs w:val="24"/>
          <w:lang w:eastAsia="es-CL"/>
        </w:rPr>
        <w:t xml:space="preserve">, </w:t>
      </w:r>
      <w:r w:rsidRPr="00880203">
        <w:rPr>
          <w:rFonts w:ascii="Courier New" w:eastAsia="Times New Roman" w:hAnsi="Courier New" w:cs="Courier New"/>
          <w:b/>
          <w:bCs/>
          <w:sz w:val="24"/>
          <w:szCs w:val="24"/>
          <w:lang w:eastAsia="es-CL"/>
        </w:rPr>
        <w:t>7 esparcidores de sal</w:t>
      </w:r>
      <w:r w:rsidRPr="00880203">
        <w:rPr>
          <w:rFonts w:ascii="Courier New" w:eastAsia="Times New Roman" w:hAnsi="Courier New" w:cs="Courier New"/>
          <w:sz w:val="24"/>
          <w:szCs w:val="24"/>
          <w:lang w:eastAsia="es-CL"/>
        </w:rPr>
        <w:t xml:space="preserve"> y una reserva de entre </w:t>
      </w:r>
      <w:r w:rsidRPr="00880203">
        <w:rPr>
          <w:rFonts w:ascii="Courier New" w:eastAsia="Times New Roman" w:hAnsi="Courier New" w:cs="Courier New"/>
          <w:b/>
          <w:bCs/>
          <w:sz w:val="24"/>
          <w:szCs w:val="24"/>
          <w:lang w:eastAsia="es-CL"/>
        </w:rPr>
        <w:t>900 y 1.000 toneladas de sal</w:t>
      </w:r>
      <w:r w:rsidRPr="00880203">
        <w:rPr>
          <w:rFonts w:ascii="Courier New" w:eastAsia="Times New Roman" w:hAnsi="Courier New" w:cs="Courier New"/>
          <w:sz w:val="24"/>
          <w:szCs w:val="24"/>
          <w:lang w:eastAsia="es-CL"/>
        </w:rPr>
        <w:t>, garantizando una cobertura territorial efectiva y oportuna.</w:t>
      </w:r>
    </w:p>
    <w:p w14:paraId="16091536" w14:textId="48A23F52" w:rsidR="00940C99" w:rsidRPr="00880203" w:rsidRDefault="00940C99"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6E3ED5AB" w14:textId="77777777" w:rsidR="0038603C" w:rsidRPr="00880203" w:rsidRDefault="0038603C" w:rsidP="0038603C">
      <w:pPr>
        <w:spacing w:before="100" w:beforeAutospacing="1" w:after="100" w:afterAutospacing="1" w:line="360" w:lineRule="auto"/>
        <w:jc w:val="both"/>
        <w:outlineLvl w:val="2"/>
        <w:rPr>
          <w:rFonts w:ascii="Courier New" w:eastAsia="Times New Roman" w:hAnsi="Courier New" w:cs="Courier New"/>
          <w:b/>
          <w:bCs/>
          <w:sz w:val="24"/>
          <w:szCs w:val="24"/>
          <w:lang w:eastAsia="es-CL"/>
        </w:rPr>
      </w:pPr>
      <w:r w:rsidRPr="00880203">
        <w:rPr>
          <w:rFonts w:ascii="Courier New" w:eastAsia="Times New Roman" w:hAnsi="Courier New" w:cs="Courier New"/>
          <w:b/>
          <w:bCs/>
          <w:sz w:val="24"/>
          <w:szCs w:val="24"/>
          <w:lang w:eastAsia="es-CL"/>
        </w:rPr>
        <w:t>Vivienda</w:t>
      </w:r>
    </w:p>
    <w:p w14:paraId="7B980391"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Durante 2024, el Ministerio de Vivienda y Urbanismo, a través de su Secretaría Regional</w:t>
      </w:r>
      <w:r>
        <w:rPr>
          <w:rFonts w:ascii="Courier New" w:eastAsia="Times New Roman" w:hAnsi="Courier New" w:cs="Courier New"/>
          <w:sz w:val="24"/>
          <w:szCs w:val="24"/>
          <w:lang w:eastAsia="es-CL"/>
        </w:rPr>
        <w:t xml:space="preserve"> Ministerial</w:t>
      </w:r>
      <w:r w:rsidRPr="00880203">
        <w:rPr>
          <w:rFonts w:ascii="Courier New" w:eastAsia="Times New Roman" w:hAnsi="Courier New" w:cs="Courier New"/>
          <w:sz w:val="24"/>
          <w:szCs w:val="24"/>
          <w:lang w:eastAsia="es-CL"/>
        </w:rPr>
        <w:t xml:space="preserve">, desempeñó un rol central en la articulación de la política pública habitacional en la provincia, liderando procesos de planificación, ejecución y coordinación intersectorial que permitieron avanzar con firmeza </w:t>
      </w:r>
      <w:bookmarkStart w:id="0" w:name="_Hlk200892401"/>
      <w:r w:rsidRPr="00880203">
        <w:rPr>
          <w:rFonts w:ascii="Courier New" w:eastAsia="Times New Roman" w:hAnsi="Courier New" w:cs="Courier New"/>
          <w:sz w:val="24"/>
          <w:szCs w:val="24"/>
          <w:lang w:eastAsia="es-CL"/>
        </w:rPr>
        <w:t xml:space="preserve">en el </w:t>
      </w:r>
      <w:r w:rsidRPr="00880203">
        <w:rPr>
          <w:rFonts w:ascii="Courier New" w:eastAsia="Times New Roman" w:hAnsi="Courier New" w:cs="Courier New"/>
          <w:b/>
          <w:bCs/>
          <w:sz w:val="24"/>
          <w:szCs w:val="24"/>
          <w:lang w:eastAsia="es-CL"/>
        </w:rPr>
        <w:t>Plan de Emergencia Habitacional</w:t>
      </w:r>
      <w:bookmarkEnd w:id="0"/>
      <w:r w:rsidRPr="00880203">
        <w:rPr>
          <w:rFonts w:ascii="Courier New" w:eastAsia="Times New Roman" w:hAnsi="Courier New" w:cs="Courier New"/>
          <w:sz w:val="24"/>
          <w:szCs w:val="24"/>
          <w:lang w:eastAsia="es-CL"/>
        </w:rPr>
        <w:t>.</w:t>
      </w:r>
    </w:p>
    <w:p w14:paraId="11CDDB06"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215826B6" w14:textId="77777777" w:rsidR="0038603C" w:rsidRDefault="0038603C" w:rsidP="0038603C">
      <w:pPr>
        <w:spacing w:before="100" w:beforeAutospacing="1" w:after="100" w:afterAutospacing="1" w:line="360" w:lineRule="auto"/>
        <w:rPr>
          <w:rFonts w:ascii="Courier New" w:eastAsia="Times New Roman" w:hAnsi="Courier New" w:cs="Courier New"/>
          <w:b/>
          <w:bCs/>
          <w:sz w:val="24"/>
          <w:szCs w:val="24"/>
          <w:lang w:eastAsia="es-CL"/>
        </w:rPr>
      </w:pPr>
      <w:r w:rsidRPr="00880203">
        <w:rPr>
          <w:rFonts w:ascii="Courier New" w:eastAsia="Times New Roman" w:hAnsi="Courier New" w:cs="Courier New"/>
          <w:b/>
          <w:bCs/>
          <w:sz w:val="24"/>
          <w:szCs w:val="24"/>
          <w:lang w:eastAsia="es-CL"/>
        </w:rPr>
        <w:t>Entrega de Loteos Costanera 1, 2 y 3</w:t>
      </w:r>
    </w:p>
    <w:p w14:paraId="4DD1CA11"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br/>
        <w:t xml:space="preserve">Se entregaron </w:t>
      </w:r>
      <w:r w:rsidRPr="00880203">
        <w:rPr>
          <w:rFonts w:ascii="Courier New" w:eastAsia="Times New Roman" w:hAnsi="Courier New" w:cs="Courier New"/>
          <w:b/>
          <w:bCs/>
          <w:sz w:val="24"/>
          <w:szCs w:val="24"/>
          <w:lang w:eastAsia="es-CL"/>
        </w:rPr>
        <w:t>239 viviendas</w:t>
      </w:r>
      <w:r w:rsidRPr="00880203">
        <w:rPr>
          <w:rFonts w:ascii="Courier New" w:eastAsia="Times New Roman" w:hAnsi="Courier New" w:cs="Courier New"/>
          <w:sz w:val="24"/>
          <w:szCs w:val="24"/>
          <w:lang w:eastAsia="es-CL"/>
        </w:rPr>
        <w:t xml:space="preserve"> entre casas y departamentos, cumpliendo y superando la meta establecida</w:t>
      </w:r>
      <w:r>
        <w:rPr>
          <w:rFonts w:ascii="Courier New" w:eastAsia="Times New Roman" w:hAnsi="Courier New" w:cs="Courier New"/>
          <w:sz w:val="24"/>
          <w:szCs w:val="24"/>
          <w:lang w:eastAsia="es-CL"/>
        </w:rPr>
        <w:t xml:space="preserve"> </w:t>
      </w:r>
      <w:r w:rsidRPr="00880203">
        <w:rPr>
          <w:rFonts w:ascii="Courier New" w:eastAsia="Times New Roman" w:hAnsi="Courier New" w:cs="Courier New"/>
          <w:sz w:val="24"/>
          <w:szCs w:val="24"/>
          <w:lang w:eastAsia="es-CL"/>
        </w:rPr>
        <w:t xml:space="preserve">en el </w:t>
      </w:r>
      <w:r w:rsidRPr="00880203">
        <w:rPr>
          <w:rFonts w:ascii="Courier New" w:eastAsia="Times New Roman" w:hAnsi="Courier New" w:cs="Courier New"/>
          <w:b/>
          <w:bCs/>
          <w:sz w:val="24"/>
          <w:szCs w:val="24"/>
          <w:lang w:eastAsia="es-CL"/>
        </w:rPr>
        <w:t>Plan de Emergencia Habitacional</w:t>
      </w:r>
      <w:r w:rsidRPr="00880203">
        <w:rPr>
          <w:rFonts w:ascii="Courier New" w:eastAsia="Times New Roman" w:hAnsi="Courier New" w:cs="Courier New"/>
          <w:sz w:val="24"/>
          <w:szCs w:val="24"/>
          <w:lang w:eastAsia="es-CL"/>
        </w:rPr>
        <w:t>. Cada vivienda representa mucho más que infraestructura: es un espacio digno donde las familias comienzan a construir sus sueños, anhelos y futuro.</w:t>
      </w:r>
      <w:r>
        <w:rPr>
          <w:rFonts w:ascii="Courier New" w:eastAsia="Times New Roman" w:hAnsi="Courier New" w:cs="Courier New"/>
          <w:sz w:val="24"/>
          <w:szCs w:val="24"/>
          <w:lang w:eastAsia="es-CL"/>
        </w:rPr>
        <w:t xml:space="preserve"> Con esta entrega se cumplió, e incluso superó el mencionado plan, siendo esta la primera región del país en superarlo.</w:t>
      </w:r>
    </w:p>
    <w:p w14:paraId="0441BFA0" w14:textId="77777777" w:rsidR="0038603C" w:rsidRDefault="0038603C" w:rsidP="0038603C">
      <w:pPr>
        <w:spacing w:before="100" w:beforeAutospacing="1" w:after="100" w:afterAutospacing="1" w:line="360" w:lineRule="auto"/>
        <w:jc w:val="both"/>
        <w:rPr>
          <w:rFonts w:ascii="Courier New" w:eastAsia="Times New Roman" w:hAnsi="Courier New" w:cs="Courier New"/>
          <w:b/>
          <w:bCs/>
          <w:sz w:val="24"/>
          <w:szCs w:val="24"/>
          <w:lang w:eastAsia="es-CL"/>
        </w:rPr>
      </w:pPr>
      <w:r w:rsidRPr="00880203">
        <w:rPr>
          <w:rFonts w:ascii="Courier New" w:eastAsia="Times New Roman" w:hAnsi="Courier New" w:cs="Courier New"/>
          <w:b/>
          <w:bCs/>
          <w:sz w:val="24"/>
          <w:szCs w:val="24"/>
          <w:lang w:eastAsia="es-CL"/>
        </w:rPr>
        <w:t>Subsidios y nuevos proyectos</w:t>
      </w:r>
    </w:p>
    <w:p w14:paraId="6961219B" w14:textId="6DFF2CF2"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br/>
        <w:t xml:space="preserve">En diciembre de 2024 se entregaron </w:t>
      </w:r>
      <w:r w:rsidRPr="00880203">
        <w:rPr>
          <w:rFonts w:ascii="Courier New" w:eastAsia="Times New Roman" w:hAnsi="Courier New" w:cs="Courier New"/>
          <w:b/>
          <w:bCs/>
          <w:sz w:val="24"/>
          <w:szCs w:val="24"/>
          <w:lang w:eastAsia="es-CL"/>
        </w:rPr>
        <w:t>139 subsidios habitacionales</w:t>
      </w:r>
      <w:r w:rsidRPr="00880203">
        <w:rPr>
          <w:rFonts w:ascii="Courier New" w:eastAsia="Times New Roman" w:hAnsi="Courier New" w:cs="Courier New"/>
          <w:sz w:val="24"/>
          <w:szCs w:val="24"/>
          <w:lang w:eastAsia="es-CL"/>
        </w:rPr>
        <w:t xml:space="preserve"> </w:t>
      </w:r>
      <w:r w:rsidRPr="00880203">
        <w:rPr>
          <w:rFonts w:ascii="Courier New" w:eastAsia="Times New Roman" w:hAnsi="Courier New" w:cs="Courier New"/>
          <w:sz w:val="24"/>
          <w:szCs w:val="24"/>
          <w:lang w:eastAsia="es-CL"/>
        </w:rPr>
        <w:lastRenderedPageBreak/>
        <w:t xml:space="preserve">bajo el Fondo Solidario de Elección de Vivienda. Y a </w:t>
      </w:r>
      <w:r w:rsidR="009A2EA9">
        <w:rPr>
          <w:rFonts w:ascii="Courier New" w:eastAsia="Times New Roman" w:hAnsi="Courier New" w:cs="Courier New"/>
          <w:sz w:val="24"/>
          <w:szCs w:val="24"/>
          <w:lang w:eastAsia="es-CL"/>
        </w:rPr>
        <w:t>comienzos</w:t>
      </w:r>
      <w:r w:rsidRPr="00880203">
        <w:rPr>
          <w:rFonts w:ascii="Courier New" w:eastAsia="Times New Roman" w:hAnsi="Courier New" w:cs="Courier New"/>
          <w:sz w:val="24"/>
          <w:szCs w:val="24"/>
          <w:lang w:eastAsia="es-CL"/>
        </w:rPr>
        <w:t xml:space="preserve"> de 2025, dimos inicio a las obras del conjunto habitacional </w:t>
      </w:r>
      <w:r w:rsidRPr="00880203">
        <w:rPr>
          <w:rFonts w:ascii="Courier New" w:eastAsia="Times New Roman" w:hAnsi="Courier New" w:cs="Courier New"/>
          <w:b/>
          <w:bCs/>
          <w:sz w:val="24"/>
          <w:szCs w:val="24"/>
          <w:lang w:eastAsia="es-CL"/>
        </w:rPr>
        <w:t>Fiordos del Sur 1 y 2</w:t>
      </w:r>
      <w:r w:rsidRPr="00880203">
        <w:rPr>
          <w:rFonts w:ascii="Courier New" w:eastAsia="Times New Roman" w:hAnsi="Courier New" w:cs="Courier New"/>
          <w:sz w:val="24"/>
          <w:szCs w:val="24"/>
          <w:lang w:eastAsia="es-CL"/>
        </w:rPr>
        <w:t xml:space="preserve">, que contempla una inversión superior a los </w:t>
      </w:r>
      <w:r w:rsidRPr="00880203">
        <w:rPr>
          <w:rFonts w:ascii="Courier New" w:eastAsia="Times New Roman" w:hAnsi="Courier New" w:cs="Courier New"/>
          <w:b/>
          <w:bCs/>
          <w:sz w:val="24"/>
          <w:szCs w:val="24"/>
          <w:lang w:eastAsia="es-CL"/>
        </w:rPr>
        <w:t>$23.000 millones</w:t>
      </w:r>
      <w:r w:rsidRPr="00880203">
        <w:rPr>
          <w:rFonts w:ascii="Courier New" w:eastAsia="Times New Roman" w:hAnsi="Courier New" w:cs="Courier New"/>
          <w:sz w:val="24"/>
          <w:szCs w:val="24"/>
          <w:lang w:eastAsia="es-CL"/>
        </w:rPr>
        <w:t xml:space="preserve">. Este proyecto beneficiará a </w:t>
      </w:r>
      <w:r w:rsidRPr="00880203">
        <w:rPr>
          <w:rFonts w:ascii="Courier New" w:eastAsia="Times New Roman" w:hAnsi="Courier New" w:cs="Courier New"/>
          <w:b/>
          <w:bCs/>
          <w:sz w:val="24"/>
          <w:szCs w:val="24"/>
          <w:lang w:eastAsia="es-CL"/>
        </w:rPr>
        <w:t>304 familias</w:t>
      </w:r>
      <w:r w:rsidRPr="00880203">
        <w:rPr>
          <w:rFonts w:ascii="Courier New" w:eastAsia="Times New Roman" w:hAnsi="Courier New" w:cs="Courier New"/>
          <w:sz w:val="24"/>
          <w:szCs w:val="24"/>
          <w:lang w:eastAsia="es-CL"/>
        </w:rPr>
        <w:t xml:space="preserve">, incorporando más de </w:t>
      </w:r>
      <w:r w:rsidRPr="00880203">
        <w:rPr>
          <w:rFonts w:ascii="Courier New" w:eastAsia="Times New Roman" w:hAnsi="Courier New" w:cs="Courier New"/>
          <w:b/>
          <w:bCs/>
          <w:sz w:val="24"/>
          <w:szCs w:val="24"/>
          <w:lang w:eastAsia="es-CL"/>
        </w:rPr>
        <w:t>7.000 m² de áreas verdes</w:t>
      </w:r>
      <w:r w:rsidRPr="00880203">
        <w:rPr>
          <w:rFonts w:ascii="Courier New" w:eastAsia="Times New Roman" w:hAnsi="Courier New" w:cs="Courier New"/>
          <w:sz w:val="24"/>
          <w:szCs w:val="24"/>
          <w:lang w:eastAsia="es-CL"/>
        </w:rPr>
        <w:t xml:space="preserve">, juegos infantiles, zonas de descanso, máquinas de ejercicio, </w:t>
      </w:r>
      <w:proofErr w:type="spellStart"/>
      <w:r w:rsidRPr="00880203">
        <w:rPr>
          <w:rFonts w:ascii="Courier New" w:eastAsia="Times New Roman" w:hAnsi="Courier New" w:cs="Courier New"/>
          <w:sz w:val="24"/>
          <w:szCs w:val="24"/>
          <w:lang w:eastAsia="es-CL"/>
        </w:rPr>
        <w:t>multicancha</w:t>
      </w:r>
      <w:proofErr w:type="spellEnd"/>
      <w:r w:rsidRPr="00880203">
        <w:rPr>
          <w:rFonts w:ascii="Courier New" w:eastAsia="Times New Roman" w:hAnsi="Courier New" w:cs="Courier New"/>
          <w:sz w:val="24"/>
          <w:szCs w:val="24"/>
          <w:lang w:eastAsia="es-CL"/>
        </w:rPr>
        <w:t xml:space="preserve"> y dos salas de uso múltiple.</w:t>
      </w:r>
    </w:p>
    <w:p w14:paraId="4E533842"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 xml:space="preserve">La urbanización incluye </w:t>
      </w:r>
      <w:r w:rsidRPr="00880203">
        <w:rPr>
          <w:rFonts w:ascii="Courier New" w:eastAsia="Times New Roman" w:hAnsi="Courier New" w:cs="Courier New"/>
          <w:b/>
          <w:bCs/>
          <w:sz w:val="24"/>
          <w:szCs w:val="24"/>
          <w:lang w:eastAsia="es-CL"/>
        </w:rPr>
        <w:t>3,4 kilómetros de calles y pasajes</w:t>
      </w:r>
      <w:r w:rsidRPr="00880203">
        <w:rPr>
          <w:rFonts w:ascii="Courier New" w:eastAsia="Times New Roman" w:hAnsi="Courier New" w:cs="Courier New"/>
          <w:sz w:val="24"/>
          <w:szCs w:val="24"/>
          <w:lang w:eastAsia="es-CL"/>
        </w:rPr>
        <w:t>, con obras complementarias en redes de agua, alcantarillado, electricidad y gas, consolidando un barrio integrado y sustentable.</w:t>
      </w:r>
    </w:p>
    <w:p w14:paraId="69A22CF7"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Plan Esperanza – Villa Cerro Castillo, Torres del Paine</w:t>
      </w:r>
      <w:r w:rsidRPr="00880203">
        <w:rPr>
          <w:rFonts w:ascii="Courier New" w:eastAsia="Times New Roman" w:hAnsi="Courier New" w:cs="Courier New"/>
          <w:sz w:val="24"/>
          <w:szCs w:val="24"/>
          <w:lang w:eastAsia="es-CL"/>
        </w:rPr>
        <w:br/>
        <w:t>Gracias a una alianza entre MINVU, el Gobierno Regional</w:t>
      </w:r>
      <w:r>
        <w:rPr>
          <w:rFonts w:ascii="Courier New" w:eastAsia="Times New Roman" w:hAnsi="Courier New" w:cs="Courier New"/>
          <w:sz w:val="24"/>
          <w:szCs w:val="24"/>
          <w:lang w:eastAsia="es-CL"/>
        </w:rPr>
        <w:t xml:space="preserve"> de Magallanes y Antártica</w:t>
      </w:r>
      <w:r w:rsidRPr="00880203">
        <w:rPr>
          <w:rFonts w:ascii="Courier New" w:eastAsia="Times New Roman" w:hAnsi="Courier New" w:cs="Courier New"/>
          <w:sz w:val="24"/>
          <w:szCs w:val="24"/>
          <w:lang w:eastAsia="es-CL"/>
        </w:rPr>
        <w:t xml:space="preserve"> y la Municipalidad de Torres del Paine, se concretó la entrega de </w:t>
      </w:r>
      <w:r w:rsidRPr="00880203">
        <w:rPr>
          <w:rFonts w:ascii="Courier New" w:eastAsia="Times New Roman" w:hAnsi="Courier New" w:cs="Courier New"/>
          <w:b/>
          <w:bCs/>
          <w:sz w:val="24"/>
          <w:szCs w:val="24"/>
          <w:lang w:eastAsia="es-CL"/>
        </w:rPr>
        <w:t>10 viviendas de 52 m²</w:t>
      </w:r>
      <w:r w:rsidRPr="00880203">
        <w:rPr>
          <w:rFonts w:ascii="Courier New" w:eastAsia="Times New Roman" w:hAnsi="Courier New" w:cs="Courier New"/>
          <w:sz w:val="24"/>
          <w:szCs w:val="24"/>
          <w:lang w:eastAsia="es-CL"/>
        </w:rPr>
        <w:t>,</w:t>
      </w:r>
      <w:r>
        <w:rPr>
          <w:rFonts w:ascii="Courier New" w:eastAsia="Times New Roman" w:hAnsi="Courier New" w:cs="Courier New"/>
          <w:sz w:val="24"/>
          <w:szCs w:val="24"/>
          <w:lang w:eastAsia="es-CL"/>
        </w:rPr>
        <w:t xml:space="preserve"> totalmente equipadas, </w:t>
      </w:r>
      <w:r w:rsidRPr="00880203">
        <w:rPr>
          <w:rFonts w:ascii="Courier New" w:eastAsia="Times New Roman" w:hAnsi="Courier New" w:cs="Courier New"/>
          <w:sz w:val="24"/>
          <w:szCs w:val="24"/>
          <w:lang w:eastAsia="es-CL"/>
        </w:rPr>
        <w:t xml:space="preserve">con pertinencia territorial y alto estándar constructivo. Con una inversión de </w:t>
      </w:r>
      <w:r w:rsidRPr="00880203">
        <w:rPr>
          <w:rFonts w:ascii="Courier New" w:eastAsia="Times New Roman" w:hAnsi="Courier New" w:cs="Courier New"/>
          <w:b/>
          <w:bCs/>
          <w:sz w:val="24"/>
          <w:szCs w:val="24"/>
          <w:lang w:eastAsia="es-CL"/>
        </w:rPr>
        <w:t>$1.265 millones</w:t>
      </w:r>
      <w:r w:rsidRPr="00880203">
        <w:rPr>
          <w:rFonts w:ascii="Courier New" w:eastAsia="Times New Roman" w:hAnsi="Courier New" w:cs="Courier New"/>
          <w:sz w:val="24"/>
          <w:szCs w:val="24"/>
          <w:lang w:eastAsia="es-CL"/>
        </w:rPr>
        <w:t xml:space="preserve">, reafirmamos el compromiso con la soberanía y la dignidad de quienes </w:t>
      </w:r>
      <w:r>
        <w:rPr>
          <w:rFonts w:ascii="Courier New" w:eastAsia="Times New Roman" w:hAnsi="Courier New" w:cs="Courier New"/>
          <w:sz w:val="24"/>
          <w:szCs w:val="24"/>
          <w:lang w:eastAsia="es-CL"/>
        </w:rPr>
        <w:t xml:space="preserve"> nacieron o </w:t>
      </w:r>
      <w:r w:rsidRPr="00880203">
        <w:rPr>
          <w:rFonts w:ascii="Courier New" w:eastAsia="Times New Roman" w:hAnsi="Courier New" w:cs="Courier New"/>
          <w:sz w:val="24"/>
          <w:szCs w:val="24"/>
          <w:lang w:eastAsia="es-CL"/>
        </w:rPr>
        <w:t>elig</w:t>
      </w:r>
      <w:r>
        <w:rPr>
          <w:rFonts w:ascii="Courier New" w:eastAsia="Times New Roman" w:hAnsi="Courier New" w:cs="Courier New"/>
          <w:sz w:val="24"/>
          <w:szCs w:val="24"/>
          <w:lang w:eastAsia="es-CL"/>
        </w:rPr>
        <w:t>ieron</w:t>
      </w:r>
      <w:r w:rsidRPr="00880203">
        <w:rPr>
          <w:rFonts w:ascii="Courier New" w:eastAsia="Times New Roman" w:hAnsi="Courier New" w:cs="Courier New"/>
          <w:sz w:val="24"/>
          <w:szCs w:val="24"/>
          <w:lang w:eastAsia="es-CL"/>
        </w:rPr>
        <w:t xml:space="preserve"> construir su vida en estos confines australes.</w:t>
      </w:r>
    </w:p>
    <w:p w14:paraId="0DA3FCA4"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671FCB2F" w14:textId="77777777" w:rsidR="0038603C" w:rsidRPr="00880203" w:rsidRDefault="0038603C" w:rsidP="0038603C">
      <w:pPr>
        <w:spacing w:before="100" w:beforeAutospacing="1" w:after="100" w:afterAutospacing="1" w:line="360" w:lineRule="auto"/>
        <w:jc w:val="both"/>
        <w:outlineLvl w:val="2"/>
        <w:rPr>
          <w:rFonts w:ascii="Courier New" w:eastAsia="Times New Roman" w:hAnsi="Courier New" w:cs="Courier New"/>
          <w:b/>
          <w:bCs/>
          <w:sz w:val="24"/>
          <w:szCs w:val="24"/>
          <w:lang w:eastAsia="es-CL"/>
        </w:rPr>
      </w:pPr>
      <w:r w:rsidRPr="00880203">
        <w:rPr>
          <w:rFonts w:ascii="Courier New" w:eastAsia="Times New Roman" w:hAnsi="Courier New" w:cs="Courier New"/>
          <w:b/>
          <w:bCs/>
          <w:sz w:val="24"/>
          <w:szCs w:val="24"/>
          <w:lang w:eastAsia="es-CL"/>
        </w:rPr>
        <w:t>Espacios Públicos y Cuidados</w:t>
      </w:r>
    </w:p>
    <w:p w14:paraId="136405F5" w14:textId="77777777" w:rsidR="00DB6B24" w:rsidRDefault="0038603C" w:rsidP="0038603C">
      <w:pPr>
        <w:spacing w:before="100" w:beforeAutospacing="1" w:after="100" w:afterAutospacing="1" w:line="360" w:lineRule="auto"/>
        <w:jc w:val="both"/>
        <w:rPr>
          <w:rFonts w:ascii="Courier New" w:eastAsia="Times New Roman" w:hAnsi="Courier New" w:cs="Courier New"/>
          <w:b/>
          <w:bCs/>
          <w:sz w:val="24"/>
          <w:szCs w:val="24"/>
          <w:lang w:eastAsia="es-CL"/>
        </w:rPr>
      </w:pPr>
      <w:r w:rsidRPr="00880203">
        <w:rPr>
          <w:rFonts w:ascii="Courier New" w:eastAsia="Times New Roman" w:hAnsi="Courier New" w:cs="Courier New"/>
          <w:b/>
          <w:bCs/>
          <w:sz w:val="24"/>
          <w:szCs w:val="24"/>
          <w:lang w:eastAsia="es-CL"/>
        </w:rPr>
        <w:t xml:space="preserve">Centro Comunitario de Cuidados </w:t>
      </w:r>
    </w:p>
    <w:p w14:paraId="49C2BF56" w14:textId="7F454152"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br/>
        <w:t xml:space="preserve">Con una inversión superior a </w:t>
      </w:r>
      <w:r w:rsidRPr="00880203">
        <w:rPr>
          <w:rFonts w:ascii="Courier New" w:eastAsia="Times New Roman" w:hAnsi="Courier New" w:cs="Courier New"/>
          <w:b/>
          <w:bCs/>
          <w:sz w:val="24"/>
          <w:szCs w:val="24"/>
          <w:lang w:eastAsia="es-CL"/>
        </w:rPr>
        <w:t>$500 millones</w:t>
      </w:r>
      <w:r w:rsidRPr="00880203">
        <w:rPr>
          <w:rFonts w:ascii="Courier New" w:eastAsia="Times New Roman" w:hAnsi="Courier New" w:cs="Courier New"/>
          <w:sz w:val="24"/>
          <w:szCs w:val="24"/>
          <w:lang w:eastAsia="es-CL"/>
        </w:rPr>
        <w:t xml:space="preserve"> y una superficie de </w:t>
      </w:r>
      <w:r w:rsidRPr="00880203">
        <w:rPr>
          <w:rFonts w:ascii="Courier New" w:eastAsia="Times New Roman" w:hAnsi="Courier New" w:cs="Courier New"/>
          <w:b/>
          <w:bCs/>
          <w:sz w:val="24"/>
          <w:szCs w:val="24"/>
          <w:lang w:eastAsia="es-CL"/>
        </w:rPr>
        <w:t>160 m²</w:t>
      </w:r>
      <w:r w:rsidRPr="00880203">
        <w:rPr>
          <w:rFonts w:ascii="Courier New" w:eastAsia="Times New Roman" w:hAnsi="Courier New" w:cs="Courier New"/>
          <w:sz w:val="24"/>
          <w:szCs w:val="24"/>
          <w:lang w:eastAsia="es-CL"/>
        </w:rPr>
        <w:t xml:space="preserve">, este centro multipropósito forma parte del </w:t>
      </w:r>
      <w:r w:rsidRPr="00880203">
        <w:rPr>
          <w:rFonts w:ascii="Courier New" w:eastAsia="Times New Roman" w:hAnsi="Courier New" w:cs="Courier New"/>
          <w:b/>
          <w:bCs/>
          <w:sz w:val="24"/>
          <w:szCs w:val="24"/>
          <w:lang w:eastAsia="es-CL"/>
        </w:rPr>
        <w:t>Sistema Nacional de Cuidados</w:t>
      </w:r>
      <w:r w:rsidRPr="00880203">
        <w:rPr>
          <w:rFonts w:ascii="Courier New" w:eastAsia="Times New Roman" w:hAnsi="Courier New" w:cs="Courier New"/>
          <w:sz w:val="24"/>
          <w:szCs w:val="24"/>
          <w:lang w:eastAsia="es-CL"/>
        </w:rPr>
        <w:t xml:space="preserve">, brindando atención profesional, servicios comunitarios y capacidad de respuesta ante </w:t>
      </w:r>
      <w:r w:rsidRPr="00880203">
        <w:rPr>
          <w:rFonts w:ascii="Courier New" w:eastAsia="Times New Roman" w:hAnsi="Courier New" w:cs="Courier New"/>
          <w:sz w:val="24"/>
          <w:szCs w:val="24"/>
          <w:lang w:eastAsia="es-CL"/>
        </w:rPr>
        <w:lastRenderedPageBreak/>
        <w:t>emergencias. Su ubicación responde a criterios de descentralización y equidad territorial.</w:t>
      </w:r>
    </w:p>
    <w:p w14:paraId="4F332A59"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 xml:space="preserve">Durante este año, se iniciará la construcción de un </w:t>
      </w:r>
      <w:r w:rsidRPr="00880203">
        <w:rPr>
          <w:rFonts w:ascii="Courier New" w:eastAsia="Times New Roman" w:hAnsi="Courier New" w:cs="Courier New"/>
          <w:b/>
          <w:bCs/>
          <w:sz w:val="24"/>
          <w:szCs w:val="24"/>
          <w:lang w:eastAsia="es-CL"/>
        </w:rPr>
        <w:t>Centro Comunitario de Cuidados en Puerto Natales</w:t>
      </w:r>
      <w:r w:rsidRPr="00880203">
        <w:rPr>
          <w:rFonts w:ascii="Courier New" w:eastAsia="Times New Roman" w:hAnsi="Courier New" w:cs="Courier New"/>
          <w:sz w:val="24"/>
          <w:szCs w:val="24"/>
          <w:lang w:eastAsia="es-CL"/>
        </w:rPr>
        <w:t xml:space="preserve">, alineado con la </w:t>
      </w:r>
      <w:r w:rsidRPr="00880203">
        <w:rPr>
          <w:rFonts w:ascii="Courier New" w:eastAsia="Times New Roman" w:hAnsi="Courier New" w:cs="Courier New"/>
          <w:b/>
          <w:bCs/>
          <w:sz w:val="24"/>
          <w:szCs w:val="24"/>
          <w:lang w:eastAsia="es-CL"/>
        </w:rPr>
        <w:t>Estrategia Nacional de Cuidados</w:t>
      </w:r>
      <w:r w:rsidRPr="00880203">
        <w:rPr>
          <w:rFonts w:ascii="Courier New" w:eastAsia="Times New Roman" w:hAnsi="Courier New" w:cs="Courier New"/>
          <w:sz w:val="24"/>
          <w:szCs w:val="24"/>
          <w:lang w:eastAsia="es-CL"/>
        </w:rPr>
        <w:t>, que reconoce el cuidado como un derecho y un pilar de desarrollo social, promoviendo la corresponsabilidad de género y el apoyo tanto a quienes requieren cuidados como a quienes los brindan, de forma remunerada o no remunerada.</w:t>
      </w:r>
    </w:p>
    <w:p w14:paraId="78EC6594" w14:textId="77777777" w:rsidR="0038603C" w:rsidRPr="00880203" w:rsidRDefault="0038603C" w:rsidP="0038603C">
      <w:pPr>
        <w:spacing w:before="100" w:beforeAutospacing="1" w:after="100" w:afterAutospacing="1" w:line="360" w:lineRule="auto"/>
        <w:jc w:val="both"/>
        <w:outlineLvl w:val="2"/>
        <w:rPr>
          <w:rFonts w:ascii="Courier New" w:eastAsia="Times New Roman" w:hAnsi="Courier New" w:cs="Courier New"/>
          <w:b/>
          <w:bCs/>
          <w:sz w:val="24"/>
          <w:szCs w:val="24"/>
          <w:lang w:eastAsia="es-CL"/>
        </w:rPr>
      </w:pPr>
      <w:r w:rsidRPr="00880203">
        <w:rPr>
          <w:rFonts w:ascii="Courier New" w:eastAsia="Times New Roman" w:hAnsi="Courier New" w:cs="Courier New"/>
          <w:b/>
          <w:bCs/>
          <w:sz w:val="24"/>
          <w:szCs w:val="24"/>
          <w:lang w:eastAsia="es-CL"/>
        </w:rPr>
        <w:t>Salud</w:t>
      </w:r>
    </w:p>
    <w:p w14:paraId="2001E963"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En materia de salud pública, hemos avanzado en dignidad, cobertura y equidad. Entre los principales hitos, destacamos:</w:t>
      </w:r>
    </w:p>
    <w:p w14:paraId="04632FF1" w14:textId="77777777" w:rsidR="0038603C" w:rsidRPr="00880203" w:rsidRDefault="0038603C" w:rsidP="0038603C">
      <w:pPr>
        <w:numPr>
          <w:ilvl w:val="0"/>
          <w:numId w:val="1"/>
        </w:num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Implementación del Copago Cero</w:t>
      </w:r>
      <w:r w:rsidRPr="00880203">
        <w:rPr>
          <w:rFonts w:ascii="Courier New" w:eastAsia="Times New Roman" w:hAnsi="Courier New" w:cs="Courier New"/>
          <w:sz w:val="24"/>
          <w:szCs w:val="24"/>
          <w:lang w:eastAsia="es-CL"/>
        </w:rPr>
        <w:t xml:space="preserve"> para todos los afiliados a Fonasa, eliminando barreras económicas y garantizando gratuidad en la red pública de salud, sin distinción de tramos.</w:t>
      </w:r>
    </w:p>
    <w:p w14:paraId="6C32F422" w14:textId="77777777" w:rsidR="0038603C" w:rsidRPr="00880203" w:rsidRDefault="0038603C" w:rsidP="0038603C">
      <w:pPr>
        <w:numPr>
          <w:ilvl w:val="0"/>
          <w:numId w:val="1"/>
        </w:num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Ampliación de las garantías del GES</w:t>
      </w:r>
      <w:r w:rsidRPr="00880203">
        <w:rPr>
          <w:rFonts w:ascii="Courier New" w:eastAsia="Times New Roman" w:hAnsi="Courier New" w:cs="Courier New"/>
          <w:sz w:val="24"/>
          <w:szCs w:val="24"/>
          <w:lang w:eastAsia="es-CL"/>
        </w:rPr>
        <w:t xml:space="preserve"> y un renovado enfoque en </w:t>
      </w:r>
      <w:r w:rsidRPr="00880203">
        <w:rPr>
          <w:rFonts w:ascii="Courier New" w:eastAsia="Times New Roman" w:hAnsi="Courier New" w:cs="Courier New"/>
          <w:b/>
          <w:bCs/>
          <w:sz w:val="24"/>
          <w:szCs w:val="24"/>
          <w:lang w:eastAsia="es-CL"/>
        </w:rPr>
        <w:t>salud mental</w:t>
      </w:r>
      <w:r w:rsidRPr="00880203">
        <w:rPr>
          <w:rFonts w:ascii="Courier New" w:eastAsia="Times New Roman" w:hAnsi="Courier New" w:cs="Courier New"/>
          <w:sz w:val="24"/>
          <w:szCs w:val="24"/>
          <w:lang w:eastAsia="es-CL"/>
        </w:rPr>
        <w:t>, reconociéndola como eje clave del bienestar integral.</w:t>
      </w:r>
    </w:p>
    <w:p w14:paraId="79CCB668" w14:textId="6B8AE16A" w:rsidR="0038603C" w:rsidRPr="00880203" w:rsidRDefault="009A2EA9" w:rsidP="0038603C">
      <w:pPr>
        <w:numPr>
          <w:ilvl w:val="0"/>
          <w:numId w:val="1"/>
        </w:num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 xml:space="preserve">En </w:t>
      </w:r>
      <w:r>
        <w:rPr>
          <w:rFonts w:ascii="Courier New" w:eastAsia="Times New Roman" w:hAnsi="Courier New" w:cs="Courier New"/>
          <w:sz w:val="24"/>
          <w:szCs w:val="24"/>
          <w:lang w:eastAsia="es-CL"/>
        </w:rPr>
        <w:t xml:space="preserve">2024 </w:t>
      </w:r>
      <w:r w:rsidR="0038603C" w:rsidRPr="00880203">
        <w:rPr>
          <w:rFonts w:ascii="Courier New" w:eastAsia="Times New Roman" w:hAnsi="Courier New" w:cs="Courier New"/>
          <w:b/>
          <w:bCs/>
          <w:sz w:val="24"/>
          <w:szCs w:val="24"/>
          <w:lang w:eastAsia="es-CL"/>
        </w:rPr>
        <w:t>Puerto Natales</w:t>
      </w:r>
      <w:r w:rsidR="0038603C" w:rsidRPr="00880203">
        <w:rPr>
          <w:rFonts w:ascii="Courier New" w:eastAsia="Times New Roman" w:hAnsi="Courier New" w:cs="Courier New"/>
          <w:sz w:val="24"/>
          <w:szCs w:val="24"/>
          <w:lang w:eastAsia="es-CL"/>
        </w:rPr>
        <w:t xml:space="preserve">, </w:t>
      </w:r>
      <w:r>
        <w:rPr>
          <w:rFonts w:ascii="Courier New" w:eastAsia="Times New Roman" w:hAnsi="Courier New" w:cs="Courier New"/>
          <w:sz w:val="24"/>
          <w:szCs w:val="24"/>
          <w:lang w:eastAsia="es-CL"/>
        </w:rPr>
        <w:t>a través de</w:t>
      </w:r>
      <w:r w:rsidR="0038603C" w:rsidRPr="00880203">
        <w:rPr>
          <w:rFonts w:ascii="Courier New" w:eastAsia="Times New Roman" w:hAnsi="Courier New" w:cs="Courier New"/>
          <w:sz w:val="24"/>
          <w:szCs w:val="24"/>
          <w:lang w:eastAsia="es-CL"/>
        </w:rPr>
        <w:t xml:space="preserve">l CESFAM Dr. Juan Lozic Pérez fue </w:t>
      </w:r>
      <w:r w:rsidR="0038603C">
        <w:rPr>
          <w:rFonts w:ascii="Courier New" w:eastAsia="Times New Roman" w:hAnsi="Courier New" w:cs="Courier New"/>
          <w:sz w:val="24"/>
          <w:szCs w:val="24"/>
          <w:lang w:eastAsia="es-CL"/>
        </w:rPr>
        <w:t xml:space="preserve">comuna pionera en la región en ser </w:t>
      </w:r>
      <w:r w:rsidR="0038603C" w:rsidRPr="00880203">
        <w:rPr>
          <w:rFonts w:ascii="Courier New" w:eastAsia="Times New Roman" w:hAnsi="Courier New" w:cs="Courier New"/>
          <w:sz w:val="24"/>
          <w:szCs w:val="24"/>
          <w:lang w:eastAsia="es-CL"/>
        </w:rPr>
        <w:t xml:space="preserve">incorporado a la estrategia de </w:t>
      </w:r>
      <w:r w:rsidR="0038603C" w:rsidRPr="00880203">
        <w:rPr>
          <w:rFonts w:ascii="Courier New" w:eastAsia="Times New Roman" w:hAnsi="Courier New" w:cs="Courier New"/>
          <w:b/>
          <w:bCs/>
          <w:sz w:val="24"/>
          <w:szCs w:val="24"/>
          <w:lang w:eastAsia="es-CL"/>
        </w:rPr>
        <w:t>Atención Primaria Universal</w:t>
      </w:r>
      <w:r w:rsidR="0038603C" w:rsidRPr="00880203">
        <w:rPr>
          <w:rFonts w:ascii="Courier New" w:eastAsia="Times New Roman" w:hAnsi="Courier New" w:cs="Courier New"/>
          <w:sz w:val="24"/>
          <w:szCs w:val="24"/>
          <w:lang w:eastAsia="es-CL"/>
        </w:rPr>
        <w:t>, superando su meta inicial de 1.200 personas,</w:t>
      </w:r>
      <w:r w:rsidR="0038603C">
        <w:rPr>
          <w:rFonts w:ascii="Courier New" w:eastAsia="Times New Roman" w:hAnsi="Courier New" w:cs="Courier New"/>
          <w:sz w:val="24"/>
          <w:szCs w:val="24"/>
          <w:lang w:eastAsia="es-CL"/>
        </w:rPr>
        <w:t xml:space="preserve"> llegamos a</w:t>
      </w:r>
      <w:r w:rsidR="0038603C" w:rsidRPr="00880203">
        <w:rPr>
          <w:rFonts w:ascii="Courier New" w:eastAsia="Times New Roman" w:hAnsi="Courier New" w:cs="Courier New"/>
          <w:sz w:val="24"/>
          <w:szCs w:val="24"/>
          <w:lang w:eastAsia="es-CL"/>
        </w:rPr>
        <w:t xml:space="preserve"> </w:t>
      </w:r>
      <w:r w:rsidR="0038603C" w:rsidRPr="00880203">
        <w:rPr>
          <w:rFonts w:ascii="Courier New" w:eastAsia="Times New Roman" w:hAnsi="Courier New" w:cs="Courier New"/>
          <w:b/>
          <w:bCs/>
          <w:sz w:val="24"/>
          <w:szCs w:val="24"/>
          <w:lang w:eastAsia="es-CL"/>
        </w:rPr>
        <w:t>1.811 nuevos inscritos</w:t>
      </w:r>
      <w:r w:rsidR="0038603C" w:rsidRPr="00880203">
        <w:rPr>
          <w:rFonts w:ascii="Courier New" w:eastAsia="Times New Roman" w:hAnsi="Courier New" w:cs="Courier New"/>
          <w:sz w:val="24"/>
          <w:szCs w:val="24"/>
          <w:lang w:eastAsia="es-CL"/>
        </w:rPr>
        <w:t xml:space="preserve">, alcanzando una población total registrada de </w:t>
      </w:r>
      <w:r w:rsidR="0038603C" w:rsidRPr="00880203">
        <w:rPr>
          <w:rFonts w:ascii="Courier New" w:eastAsia="Times New Roman" w:hAnsi="Courier New" w:cs="Courier New"/>
          <w:b/>
          <w:bCs/>
          <w:sz w:val="24"/>
          <w:szCs w:val="24"/>
          <w:lang w:eastAsia="es-CL"/>
        </w:rPr>
        <w:t>24.495 usuarios</w:t>
      </w:r>
      <w:r w:rsidR="0038603C" w:rsidRPr="00880203">
        <w:rPr>
          <w:rFonts w:ascii="Courier New" w:eastAsia="Times New Roman" w:hAnsi="Courier New" w:cs="Courier New"/>
          <w:sz w:val="24"/>
          <w:szCs w:val="24"/>
          <w:lang w:eastAsia="es-CL"/>
        </w:rPr>
        <w:t>.</w:t>
      </w:r>
    </w:p>
    <w:p w14:paraId="3D7EAFF0"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 xml:space="preserve">Este trabajo representa el fortalecimiento del sistema público como una opción preferente, especialmente relevante en regiones </w:t>
      </w:r>
      <w:r w:rsidRPr="00880203">
        <w:rPr>
          <w:rFonts w:ascii="Courier New" w:eastAsia="Times New Roman" w:hAnsi="Courier New" w:cs="Courier New"/>
          <w:sz w:val="24"/>
          <w:szCs w:val="24"/>
          <w:lang w:eastAsia="es-CL"/>
        </w:rPr>
        <w:lastRenderedPageBreak/>
        <w:t>como la nuestra, donde el Estado es el principal garante del derecho a la salud.</w:t>
      </w:r>
    </w:p>
    <w:p w14:paraId="0A0E85B6" w14:textId="77777777" w:rsidR="0038603C" w:rsidRPr="00880203" w:rsidRDefault="0038603C" w:rsidP="0038603C">
      <w:pPr>
        <w:spacing w:before="100" w:beforeAutospacing="1" w:after="100" w:afterAutospacing="1" w:line="360" w:lineRule="auto"/>
        <w:jc w:val="both"/>
        <w:outlineLvl w:val="2"/>
        <w:rPr>
          <w:rFonts w:ascii="Courier New" w:eastAsia="Times New Roman" w:hAnsi="Courier New" w:cs="Courier New"/>
          <w:b/>
          <w:bCs/>
          <w:sz w:val="24"/>
          <w:szCs w:val="24"/>
          <w:lang w:eastAsia="es-CL"/>
        </w:rPr>
      </w:pPr>
      <w:r w:rsidRPr="00880203">
        <w:rPr>
          <w:rFonts w:ascii="Courier New" w:eastAsia="Times New Roman" w:hAnsi="Courier New" w:cs="Courier New"/>
          <w:b/>
          <w:bCs/>
          <w:sz w:val="24"/>
          <w:szCs w:val="24"/>
          <w:lang w:eastAsia="es-CL"/>
        </w:rPr>
        <w:t>Agricultura</w:t>
      </w:r>
    </w:p>
    <w:p w14:paraId="6A2C5FDF" w14:textId="77777777" w:rsidR="0038603C" w:rsidRDefault="0038603C" w:rsidP="0038603C">
      <w:pPr>
        <w:spacing w:before="100" w:beforeAutospacing="1" w:after="100" w:afterAutospacing="1" w:line="360" w:lineRule="auto"/>
        <w:jc w:val="both"/>
        <w:rPr>
          <w:rFonts w:ascii="Courier New" w:eastAsia="Times New Roman" w:hAnsi="Courier New" w:cs="Courier New"/>
          <w:b/>
          <w:bCs/>
          <w:sz w:val="24"/>
          <w:szCs w:val="24"/>
          <w:lang w:eastAsia="es-CL"/>
        </w:rPr>
      </w:pPr>
      <w:r w:rsidRPr="00880203">
        <w:rPr>
          <w:rFonts w:ascii="Courier New" w:eastAsia="Times New Roman" w:hAnsi="Courier New" w:cs="Courier New"/>
          <w:b/>
          <w:bCs/>
          <w:sz w:val="24"/>
          <w:szCs w:val="24"/>
          <w:lang w:eastAsia="es-CL"/>
        </w:rPr>
        <w:t>Fortalecimiento del monitoreo climático</w:t>
      </w:r>
    </w:p>
    <w:p w14:paraId="4366D62A"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br/>
        <w:t xml:space="preserve">Durante 2024, la SEREMI de Agricultura de Magallanes impulsó una importante iniciativa orientada a mejorar la gestión frente al cambio climático. Con financiamiento del Gobierno Regional, se licitó la adquisición e instalación de </w:t>
      </w:r>
      <w:r w:rsidRPr="00880203">
        <w:rPr>
          <w:rFonts w:ascii="Courier New" w:eastAsia="Times New Roman" w:hAnsi="Courier New" w:cs="Courier New"/>
          <w:b/>
          <w:bCs/>
          <w:sz w:val="24"/>
          <w:szCs w:val="24"/>
          <w:lang w:eastAsia="es-CL"/>
        </w:rPr>
        <w:t>15 estaciones meteorológicas automáticas</w:t>
      </w:r>
      <w:r w:rsidRPr="00880203">
        <w:rPr>
          <w:rFonts w:ascii="Courier New" w:eastAsia="Times New Roman" w:hAnsi="Courier New" w:cs="Courier New"/>
          <w:sz w:val="24"/>
          <w:szCs w:val="24"/>
          <w:lang w:eastAsia="es-CL"/>
        </w:rPr>
        <w:t xml:space="preserve"> en toda la región, dos de las cuales están ubicadas en nuestra provincia: </w:t>
      </w:r>
      <w:r w:rsidRPr="00880203">
        <w:rPr>
          <w:rFonts w:ascii="Courier New" w:eastAsia="Times New Roman" w:hAnsi="Courier New" w:cs="Courier New"/>
          <w:b/>
          <w:bCs/>
          <w:sz w:val="24"/>
          <w:szCs w:val="24"/>
          <w:lang w:eastAsia="es-CL"/>
        </w:rPr>
        <w:t>una en Puerto Natales y otra en Torres del Paine</w:t>
      </w:r>
      <w:r w:rsidRPr="00880203">
        <w:rPr>
          <w:rFonts w:ascii="Courier New" w:eastAsia="Times New Roman" w:hAnsi="Courier New" w:cs="Courier New"/>
          <w:sz w:val="24"/>
          <w:szCs w:val="24"/>
          <w:lang w:eastAsia="es-CL"/>
        </w:rPr>
        <w:t>.</w:t>
      </w:r>
    </w:p>
    <w:p w14:paraId="5B32CF2A"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Estas estaciones permiten registrar variables clave como temperatura, precipitaciones, altura de nieve, humedad del suelo, radiación solar, presión atmosférica y viento, fortaleciendo el sistema de alerta temprana y la planificación productiva.</w:t>
      </w:r>
    </w:p>
    <w:p w14:paraId="083BB169" w14:textId="77777777" w:rsidR="009A2EA9" w:rsidRDefault="0038603C" w:rsidP="0038603C">
      <w:pPr>
        <w:spacing w:before="100" w:beforeAutospacing="1" w:after="100" w:afterAutospacing="1" w:line="360" w:lineRule="auto"/>
        <w:jc w:val="both"/>
        <w:rPr>
          <w:rFonts w:ascii="Courier New" w:eastAsia="Times New Roman" w:hAnsi="Courier New" w:cs="Courier New"/>
          <w:b/>
          <w:bCs/>
          <w:sz w:val="24"/>
          <w:szCs w:val="24"/>
          <w:lang w:eastAsia="es-CL"/>
        </w:rPr>
      </w:pPr>
      <w:r w:rsidRPr="00880203">
        <w:rPr>
          <w:rFonts w:ascii="Courier New" w:eastAsia="Times New Roman" w:hAnsi="Courier New" w:cs="Courier New"/>
          <w:b/>
          <w:bCs/>
          <w:sz w:val="24"/>
          <w:szCs w:val="24"/>
          <w:lang w:eastAsia="es-CL"/>
        </w:rPr>
        <w:t xml:space="preserve">Apoyo al sector ganadero: </w:t>
      </w:r>
    </w:p>
    <w:p w14:paraId="47426A28" w14:textId="1306D590"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br/>
        <w:t>Frente al déficit hídrico que afect</w:t>
      </w:r>
      <w:r>
        <w:rPr>
          <w:rFonts w:ascii="Courier New" w:eastAsia="Times New Roman" w:hAnsi="Courier New" w:cs="Courier New"/>
          <w:sz w:val="24"/>
          <w:szCs w:val="24"/>
          <w:lang w:eastAsia="es-CL"/>
        </w:rPr>
        <w:t>ó</w:t>
      </w:r>
      <w:r w:rsidRPr="00880203">
        <w:rPr>
          <w:rFonts w:ascii="Courier New" w:eastAsia="Times New Roman" w:hAnsi="Courier New" w:cs="Courier New"/>
          <w:sz w:val="24"/>
          <w:szCs w:val="24"/>
          <w:lang w:eastAsia="es-CL"/>
        </w:rPr>
        <w:t xml:space="preserve"> especialmente la primavera y verano en la región, se ejecutó el programa “</w:t>
      </w:r>
      <w:r w:rsidRPr="00880203">
        <w:rPr>
          <w:rFonts w:ascii="Courier New" w:eastAsia="Times New Roman" w:hAnsi="Courier New" w:cs="Courier New"/>
          <w:b/>
          <w:bCs/>
          <w:sz w:val="24"/>
          <w:szCs w:val="24"/>
          <w:lang w:eastAsia="es-CL"/>
        </w:rPr>
        <w:t>Transferencia Emergencia Hídrica en Ayuda al Sector Pecuario Magallanes</w:t>
      </w:r>
      <w:r w:rsidRPr="00880203">
        <w:rPr>
          <w:rFonts w:ascii="Courier New" w:eastAsia="Times New Roman" w:hAnsi="Courier New" w:cs="Courier New"/>
          <w:sz w:val="24"/>
          <w:szCs w:val="24"/>
          <w:lang w:eastAsia="es-CL"/>
        </w:rPr>
        <w:t xml:space="preserve">”, beneficiando a </w:t>
      </w:r>
      <w:r w:rsidRPr="00880203">
        <w:rPr>
          <w:rFonts w:ascii="Courier New" w:eastAsia="Times New Roman" w:hAnsi="Courier New" w:cs="Courier New"/>
          <w:b/>
          <w:bCs/>
          <w:sz w:val="24"/>
          <w:szCs w:val="24"/>
          <w:lang w:eastAsia="es-CL"/>
        </w:rPr>
        <w:t>18 productores ganaderos</w:t>
      </w:r>
      <w:r w:rsidRPr="00880203">
        <w:rPr>
          <w:rFonts w:ascii="Courier New" w:eastAsia="Times New Roman" w:hAnsi="Courier New" w:cs="Courier New"/>
          <w:sz w:val="24"/>
          <w:szCs w:val="24"/>
          <w:lang w:eastAsia="es-CL"/>
        </w:rPr>
        <w:t xml:space="preserve"> en Natales y Torres del Paine, con una inversión de </w:t>
      </w:r>
      <w:r w:rsidRPr="00880203">
        <w:rPr>
          <w:rFonts w:ascii="Courier New" w:eastAsia="Times New Roman" w:hAnsi="Courier New" w:cs="Courier New"/>
          <w:b/>
          <w:bCs/>
          <w:sz w:val="24"/>
          <w:szCs w:val="24"/>
          <w:lang w:eastAsia="es-CL"/>
        </w:rPr>
        <w:t>$14.815.226</w:t>
      </w:r>
      <w:r w:rsidRPr="00880203">
        <w:rPr>
          <w:rFonts w:ascii="Courier New" w:eastAsia="Times New Roman" w:hAnsi="Courier New" w:cs="Courier New"/>
          <w:sz w:val="24"/>
          <w:szCs w:val="24"/>
          <w:lang w:eastAsia="es-CL"/>
        </w:rPr>
        <w:t>.</w:t>
      </w:r>
    </w:p>
    <w:p w14:paraId="59EF4996" w14:textId="42A0C6E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 xml:space="preserve">La iniciativa permitió financiar alimentos como pellet formulado, heno y suplementos proteicos vegetales, validados </w:t>
      </w:r>
      <w:r w:rsidRPr="00880203">
        <w:rPr>
          <w:rFonts w:ascii="Courier New" w:eastAsia="Times New Roman" w:hAnsi="Courier New" w:cs="Courier New"/>
          <w:sz w:val="24"/>
          <w:szCs w:val="24"/>
          <w:lang w:eastAsia="es-CL"/>
        </w:rPr>
        <w:lastRenderedPageBreak/>
        <w:t xml:space="preserve">por INIA </w:t>
      </w:r>
      <w:proofErr w:type="spellStart"/>
      <w:r w:rsidRPr="00880203">
        <w:rPr>
          <w:rFonts w:ascii="Courier New" w:eastAsia="Times New Roman" w:hAnsi="Courier New" w:cs="Courier New"/>
          <w:sz w:val="24"/>
          <w:szCs w:val="24"/>
          <w:lang w:eastAsia="es-CL"/>
        </w:rPr>
        <w:t>Kampenaike</w:t>
      </w:r>
      <w:proofErr w:type="spellEnd"/>
      <w:r w:rsidRPr="00880203">
        <w:rPr>
          <w:rFonts w:ascii="Courier New" w:eastAsia="Times New Roman" w:hAnsi="Courier New" w:cs="Courier New"/>
          <w:sz w:val="24"/>
          <w:szCs w:val="24"/>
          <w:lang w:eastAsia="es-CL"/>
        </w:rPr>
        <w:t xml:space="preserve">. El monto distribuido fue de </w:t>
      </w:r>
      <w:r w:rsidRPr="00880203">
        <w:rPr>
          <w:rFonts w:ascii="Courier New" w:eastAsia="Times New Roman" w:hAnsi="Courier New" w:cs="Courier New"/>
          <w:b/>
          <w:bCs/>
          <w:sz w:val="24"/>
          <w:szCs w:val="24"/>
          <w:lang w:eastAsia="es-CL"/>
        </w:rPr>
        <w:t>$13.078.226</w:t>
      </w:r>
      <w:r w:rsidRPr="00880203">
        <w:rPr>
          <w:rFonts w:ascii="Courier New" w:eastAsia="Times New Roman" w:hAnsi="Courier New" w:cs="Courier New"/>
          <w:sz w:val="24"/>
          <w:szCs w:val="24"/>
          <w:lang w:eastAsia="es-CL"/>
        </w:rPr>
        <w:t xml:space="preserve"> para Natales y </w:t>
      </w:r>
      <w:r w:rsidRPr="00880203">
        <w:rPr>
          <w:rFonts w:ascii="Courier New" w:eastAsia="Times New Roman" w:hAnsi="Courier New" w:cs="Courier New"/>
          <w:b/>
          <w:bCs/>
          <w:sz w:val="24"/>
          <w:szCs w:val="24"/>
          <w:lang w:eastAsia="es-CL"/>
        </w:rPr>
        <w:t>$1.737.000</w:t>
      </w:r>
      <w:r w:rsidRPr="00880203">
        <w:rPr>
          <w:rFonts w:ascii="Courier New" w:eastAsia="Times New Roman" w:hAnsi="Courier New" w:cs="Courier New"/>
          <w:sz w:val="24"/>
          <w:szCs w:val="24"/>
          <w:lang w:eastAsia="es-CL"/>
        </w:rPr>
        <w:t xml:space="preserve"> para Torres del Paine.</w:t>
      </w:r>
    </w:p>
    <w:p w14:paraId="4BE6DD27"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Programa de Transición a la Agricultura Sostenible (TAS)</w:t>
      </w:r>
      <w:r w:rsidRPr="00880203">
        <w:rPr>
          <w:rFonts w:ascii="Courier New" w:eastAsia="Times New Roman" w:hAnsi="Courier New" w:cs="Courier New"/>
          <w:sz w:val="24"/>
          <w:szCs w:val="24"/>
          <w:lang w:eastAsia="es-CL"/>
        </w:rPr>
        <w:br/>
        <w:t xml:space="preserve">En coordinación con INDAP, se implementó este programa que apoya prácticas sostenibles en los sistemas productivos. En la provincia, </w:t>
      </w:r>
      <w:r w:rsidRPr="00880203">
        <w:rPr>
          <w:rFonts w:ascii="Courier New" w:eastAsia="Times New Roman" w:hAnsi="Courier New" w:cs="Courier New"/>
          <w:b/>
          <w:bCs/>
          <w:sz w:val="24"/>
          <w:szCs w:val="24"/>
          <w:lang w:eastAsia="es-CL"/>
        </w:rPr>
        <w:t>20 productores</w:t>
      </w:r>
      <w:r w:rsidRPr="00880203">
        <w:rPr>
          <w:rFonts w:ascii="Courier New" w:eastAsia="Times New Roman" w:hAnsi="Courier New" w:cs="Courier New"/>
          <w:sz w:val="24"/>
          <w:szCs w:val="24"/>
          <w:lang w:eastAsia="es-CL"/>
        </w:rPr>
        <w:t xml:space="preserve"> recibieron apoyo directo, con una inversión de </w:t>
      </w:r>
      <w:r w:rsidRPr="00880203">
        <w:rPr>
          <w:rFonts w:ascii="Courier New" w:eastAsia="Times New Roman" w:hAnsi="Courier New" w:cs="Courier New"/>
          <w:b/>
          <w:bCs/>
          <w:sz w:val="24"/>
          <w:szCs w:val="24"/>
          <w:lang w:eastAsia="es-CL"/>
        </w:rPr>
        <w:t>$25.600.000</w:t>
      </w:r>
      <w:r w:rsidRPr="00880203">
        <w:rPr>
          <w:rFonts w:ascii="Courier New" w:eastAsia="Times New Roman" w:hAnsi="Courier New" w:cs="Courier New"/>
          <w:sz w:val="24"/>
          <w:szCs w:val="24"/>
          <w:lang w:eastAsia="es-CL"/>
        </w:rPr>
        <w:t>, logrando transformación del 100% de los sistemas productivos involucrados.</w:t>
      </w:r>
    </w:p>
    <w:p w14:paraId="1EE7E545" w14:textId="77777777" w:rsidR="00DB6B24" w:rsidRPr="00880203" w:rsidRDefault="00DB6B24"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72BEFCF4" w14:textId="77777777" w:rsidR="0038603C" w:rsidRDefault="0038603C" w:rsidP="0038603C">
      <w:pPr>
        <w:spacing w:before="100" w:beforeAutospacing="1" w:after="100" w:afterAutospacing="1" w:line="360" w:lineRule="auto"/>
        <w:jc w:val="both"/>
        <w:rPr>
          <w:rFonts w:ascii="Courier New" w:eastAsia="Times New Roman" w:hAnsi="Courier New" w:cs="Courier New"/>
          <w:b/>
          <w:bCs/>
          <w:sz w:val="24"/>
          <w:szCs w:val="24"/>
          <w:lang w:eastAsia="es-CL"/>
        </w:rPr>
      </w:pPr>
      <w:r w:rsidRPr="00880203">
        <w:rPr>
          <w:rFonts w:ascii="Courier New" w:eastAsia="Times New Roman" w:hAnsi="Courier New" w:cs="Courier New"/>
          <w:b/>
          <w:bCs/>
          <w:sz w:val="24"/>
          <w:szCs w:val="24"/>
          <w:lang w:eastAsia="es-CL"/>
        </w:rPr>
        <w:t>Difusión y transferencia tecnológica</w:t>
      </w:r>
    </w:p>
    <w:p w14:paraId="23FB0A0A"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br/>
        <w:t xml:space="preserve">Nuestra provincia cuenta con el </w:t>
      </w:r>
      <w:r w:rsidRPr="00880203">
        <w:rPr>
          <w:rFonts w:ascii="Courier New" w:eastAsia="Times New Roman" w:hAnsi="Courier New" w:cs="Courier New"/>
          <w:b/>
          <w:bCs/>
          <w:sz w:val="24"/>
          <w:szCs w:val="24"/>
          <w:lang w:eastAsia="es-CL"/>
        </w:rPr>
        <w:t>Faro de difusión y transferencia tecnológica para la producción agroecológica del centro y sur de Chile</w:t>
      </w:r>
      <w:r w:rsidRPr="00880203">
        <w:rPr>
          <w:rFonts w:ascii="Courier New" w:eastAsia="Times New Roman" w:hAnsi="Courier New" w:cs="Courier New"/>
          <w:sz w:val="24"/>
          <w:szCs w:val="24"/>
          <w:lang w:eastAsia="es-CL"/>
        </w:rPr>
        <w:t xml:space="preserve">, a cargo de INIA. Esta instancia ha beneficiado a </w:t>
      </w:r>
      <w:r w:rsidRPr="00880203">
        <w:rPr>
          <w:rFonts w:ascii="Courier New" w:eastAsia="Times New Roman" w:hAnsi="Courier New" w:cs="Courier New"/>
          <w:b/>
          <w:bCs/>
          <w:sz w:val="24"/>
          <w:szCs w:val="24"/>
          <w:lang w:eastAsia="es-CL"/>
        </w:rPr>
        <w:t>100 agricultores</w:t>
      </w:r>
      <w:r w:rsidRPr="00880203">
        <w:rPr>
          <w:rFonts w:ascii="Courier New" w:eastAsia="Times New Roman" w:hAnsi="Courier New" w:cs="Courier New"/>
          <w:sz w:val="24"/>
          <w:szCs w:val="24"/>
          <w:lang w:eastAsia="es-CL"/>
        </w:rPr>
        <w:t xml:space="preserve"> en Última Esperanza, Tierra del Fuego y Magallanes, con una inversión de </w:t>
      </w:r>
      <w:r w:rsidRPr="00880203">
        <w:rPr>
          <w:rFonts w:ascii="Courier New" w:eastAsia="Times New Roman" w:hAnsi="Courier New" w:cs="Courier New"/>
          <w:b/>
          <w:bCs/>
          <w:sz w:val="24"/>
          <w:szCs w:val="24"/>
          <w:lang w:eastAsia="es-CL"/>
        </w:rPr>
        <w:t>$5.000.000</w:t>
      </w:r>
      <w:r w:rsidRPr="00880203">
        <w:rPr>
          <w:rFonts w:ascii="Courier New" w:eastAsia="Times New Roman" w:hAnsi="Courier New" w:cs="Courier New"/>
          <w:sz w:val="24"/>
          <w:szCs w:val="24"/>
          <w:lang w:eastAsia="es-CL"/>
        </w:rPr>
        <w:t>, fomentando prácticas agroecológicas adaptadas a las condiciones del territorio.</w:t>
      </w:r>
    </w:p>
    <w:p w14:paraId="53474972"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64F10962"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776D8A4E"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353F9F59"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3F109087"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0CCCABAA"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415352EC" w14:textId="3FE4BC94" w:rsidR="00DB6B24" w:rsidRPr="00DB6B24" w:rsidRDefault="00DB6B24" w:rsidP="00DB6B24">
      <w:pPr>
        <w:spacing w:before="100" w:beforeAutospacing="1" w:after="100" w:afterAutospacing="1" w:line="360" w:lineRule="auto"/>
        <w:jc w:val="center"/>
        <w:outlineLvl w:val="2"/>
        <w:rPr>
          <w:rFonts w:ascii="Courier New" w:eastAsia="Times New Roman" w:hAnsi="Courier New" w:cs="Courier New"/>
          <w:b/>
          <w:bCs/>
          <w:sz w:val="24"/>
          <w:szCs w:val="24"/>
          <w:u w:val="single"/>
          <w:lang w:eastAsia="es-CL"/>
        </w:rPr>
      </w:pPr>
      <w:r w:rsidRPr="00DB6B24">
        <w:rPr>
          <w:rFonts w:ascii="Courier New" w:eastAsia="Times New Roman" w:hAnsi="Courier New" w:cs="Courier New"/>
          <w:b/>
          <w:bCs/>
          <w:sz w:val="24"/>
          <w:szCs w:val="24"/>
          <w:u w:val="single"/>
          <w:lang w:eastAsia="es-CL"/>
        </w:rPr>
        <w:lastRenderedPageBreak/>
        <w:t>SEGUNDA AREA ESTRATÉGICA</w:t>
      </w:r>
    </w:p>
    <w:p w14:paraId="4EC37A40" w14:textId="4523534E" w:rsidR="0038603C" w:rsidRDefault="0038603C" w:rsidP="0038603C">
      <w:pPr>
        <w:spacing w:before="100" w:beforeAutospacing="1" w:after="100" w:afterAutospacing="1" w:line="360" w:lineRule="auto"/>
        <w:outlineLvl w:val="2"/>
        <w:rPr>
          <w:rFonts w:ascii="Courier New" w:eastAsia="Times New Roman" w:hAnsi="Courier New" w:cs="Courier New"/>
          <w:b/>
          <w:bCs/>
          <w:sz w:val="24"/>
          <w:szCs w:val="24"/>
          <w:lang w:eastAsia="es-CL"/>
        </w:rPr>
      </w:pPr>
      <w:r w:rsidRPr="00BA26F4">
        <w:rPr>
          <w:rFonts w:ascii="Courier New" w:eastAsia="Times New Roman" w:hAnsi="Courier New" w:cs="Courier New"/>
          <w:b/>
          <w:bCs/>
          <w:sz w:val="24"/>
          <w:szCs w:val="24"/>
          <w:lang w:eastAsia="es-CL"/>
        </w:rPr>
        <w:t>Estado más cerca</w:t>
      </w:r>
    </w:p>
    <w:p w14:paraId="68BEB4E4" w14:textId="772E6FA2" w:rsidR="00DB6B24" w:rsidRPr="00BA26F4" w:rsidRDefault="00DB6B24" w:rsidP="0038603C">
      <w:pPr>
        <w:spacing w:before="100" w:beforeAutospacing="1" w:after="100" w:afterAutospacing="1" w:line="360" w:lineRule="auto"/>
        <w:outlineLvl w:val="2"/>
        <w:rPr>
          <w:rFonts w:ascii="Courier New" w:eastAsia="Times New Roman" w:hAnsi="Courier New" w:cs="Courier New"/>
          <w:b/>
          <w:bCs/>
          <w:sz w:val="24"/>
          <w:szCs w:val="24"/>
          <w:lang w:eastAsia="es-CL"/>
        </w:rPr>
      </w:pPr>
      <w:r>
        <w:rPr>
          <w:rFonts w:ascii="Courier New" w:eastAsia="Times New Roman" w:hAnsi="Courier New" w:cs="Courier New"/>
          <w:b/>
          <w:bCs/>
          <w:sz w:val="24"/>
          <w:szCs w:val="24"/>
          <w:lang w:eastAsia="es-CL"/>
        </w:rPr>
        <w:t>SUBTEMA 1</w:t>
      </w:r>
    </w:p>
    <w:p w14:paraId="3C35B767" w14:textId="77777777" w:rsidR="0038603C" w:rsidRPr="00BA26F4" w:rsidRDefault="0038603C" w:rsidP="0038603C">
      <w:pPr>
        <w:spacing w:before="100" w:beforeAutospacing="1" w:after="100" w:afterAutospacing="1" w:line="360" w:lineRule="auto"/>
        <w:outlineLvl w:val="2"/>
        <w:rPr>
          <w:rFonts w:ascii="Courier New" w:eastAsia="Times New Roman" w:hAnsi="Courier New" w:cs="Courier New"/>
          <w:b/>
          <w:bCs/>
          <w:sz w:val="24"/>
          <w:szCs w:val="24"/>
          <w:u w:val="single"/>
          <w:lang w:eastAsia="es-CL"/>
        </w:rPr>
      </w:pPr>
      <w:r w:rsidRPr="00BA26F4">
        <w:rPr>
          <w:rFonts w:ascii="Courier New" w:eastAsia="Times New Roman" w:hAnsi="Courier New" w:cs="Courier New"/>
          <w:b/>
          <w:bCs/>
          <w:sz w:val="24"/>
          <w:szCs w:val="24"/>
          <w:u w:val="single"/>
          <w:lang w:eastAsia="es-CL"/>
        </w:rPr>
        <w:t xml:space="preserve">Seguridad </w:t>
      </w:r>
      <w:r>
        <w:rPr>
          <w:rFonts w:ascii="Courier New" w:eastAsia="Times New Roman" w:hAnsi="Courier New" w:cs="Courier New"/>
          <w:b/>
          <w:bCs/>
          <w:sz w:val="24"/>
          <w:szCs w:val="24"/>
          <w:u w:val="single"/>
          <w:lang w:eastAsia="es-CL"/>
        </w:rPr>
        <w:t>Pública y Prevención</w:t>
      </w:r>
    </w:p>
    <w:p w14:paraId="73C9AF33"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Seguridad pública como prioridad nacional y territorial</w:t>
      </w:r>
      <w:r w:rsidRPr="00880203">
        <w:rPr>
          <w:rFonts w:ascii="Courier New" w:eastAsia="Times New Roman" w:hAnsi="Courier New" w:cs="Courier New"/>
          <w:sz w:val="24"/>
          <w:szCs w:val="24"/>
          <w:lang w:eastAsia="es-CL"/>
        </w:rPr>
        <w:br/>
        <w:t xml:space="preserve">Hoy la seguridad es una de las mayores preocupaciones de la ciudadanía, y también una prioridad del Gobierno. Es por ello que hemos promovido la </w:t>
      </w:r>
      <w:r w:rsidRPr="00880203">
        <w:rPr>
          <w:rFonts w:ascii="Courier New" w:eastAsia="Times New Roman" w:hAnsi="Courier New" w:cs="Courier New"/>
          <w:b/>
          <w:bCs/>
          <w:sz w:val="24"/>
          <w:szCs w:val="24"/>
          <w:lang w:eastAsia="es-CL"/>
        </w:rPr>
        <w:t>creación del Ministerio de Seguridad Pública</w:t>
      </w:r>
      <w:r w:rsidRPr="00880203">
        <w:rPr>
          <w:rFonts w:ascii="Courier New" w:eastAsia="Times New Roman" w:hAnsi="Courier New" w:cs="Courier New"/>
          <w:sz w:val="24"/>
          <w:szCs w:val="24"/>
          <w:lang w:eastAsia="es-CL"/>
        </w:rPr>
        <w:t xml:space="preserve"> (ley 21.730), institución especializada que desde el 1 de abril tiene por misión desarrollar la Política Nacional de Seguridad Pública con foco en:</w:t>
      </w:r>
    </w:p>
    <w:p w14:paraId="1B532DFE" w14:textId="77777777" w:rsidR="0038603C" w:rsidRPr="00880203" w:rsidRDefault="0038603C" w:rsidP="0038603C">
      <w:pPr>
        <w:numPr>
          <w:ilvl w:val="0"/>
          <w:numId w:val="2"/>
        </w:num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Prevención del delito</w:t>
      </w:r>
    </w:p>
    <w:p w14:paraId="6118237E" w14:textId="77777777" w:rsidR="0038603C" w:rsidRPr="00880203" w:rsidRDefault="0038603C" w:rsidP="0038603C">
      <w:pPr>
        <w:numPr>
          <w:ilvl w:val="0"/>
          <w:numId w:val="2"/>
        </w:num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Protección de víctimas</w:t>
      </w:r>
    </w:p>
    <w:p w14:paraId="761677C8" w14:textId="77777777" w:rsidR="0038603C" w:rsidRPr="00880203" w:rsidRDefault="0038603C" w:rsidP="0038603C">
      <w:pPr>
        <w:numPr>
          <w:ilvl w:val="0"/>
          <w:numId w:val="2"/>
        </w:num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Combate al crimen organizado y el terrorismo</w:t>
      </w:r>
    </w:p>
    <w:p w14:paraId="56FE19C8" w14:textId="77777777" w:rsidR="0038603C" w:rsidRPr="00880203" w:rsidRDefault="0038603C" w:rsidP="0038603C">
      <w:pPr>
        <w:numPr>
          <w:ilvl w:val="0"/>
          <w:numId w:val="2"/>
        </w:num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Fortalecimiento del orden público</w:t>
      </w:r>
    </w:p>
    <w:p w14:paraId="6D2FFDAC"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sz w:val="24"/>
          <w:szCs w:val="24"/>
          <w:lang w:eastAsia="es-CL"/>
        </w:rPr>
        <w:t xml:space="preserve">Este esfuerzo se suma a un marco legislativo robusto: ya son cerca de </w:t>
      </w:r>
      <w:r w:rsidRPr="00880203">
        <w:rPr>
          <w:rFonts w:ascii="Courier New" w:eastAsia="Times New Roman" w:hAnsi="Courier New" w:cs="Courier New"/>
          <w:b/>
          <w:bCs/>
          <w:sz w:val="24"/>
          <w:szCs w:val="24"/>
          <w:lang w:eastAsia="es-CL"/>
        </w:rPr>
        <w:t>70 leyes en materia de seguridad</w:t>
      </w:r>
      <w:r w:rsidRPr="00880203">
        <w:rPr>
          <w:rFonts w:ascii="Courier New" w:eastAsia="Times New Roman" w:hAnsi="Courier New" w:cs="Courier New"/>
          <w:sz w:val="24"/>
          <w:szCs w:val="24"/>
          <w:lang w:eastAsia="es-CL"/>
        </w:rPr>
        <w:t xml:space="preserve"> aprobadas, fruto de acuerdos transversales. A nivel local, seguimos articulando estrategias en conjunto con las policías, municipios y la comunidad, en la convicción de que un Estado presente y articulado disuade y enfrenta con mayor eficacia la delincuencia.</w:t>
      </w:r>
    </w:p>
    <w:p w14:paraId="65239E87" w14:textId="77777777" w:rsid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t xml:space="preserve">En cuanto a la presencia policial en nuestra provincia, durante el mes de diciembre de 2024, y con la presencia del General Director de Carabineros de Chile, Marcelo Araya, se hizo entrega de la lancha patrullera “Verde Legión”, destinada al retén de Puerto Edén. Este nuevo recurso fortalecerá las </w:t>
      </w:r>
      <w:r>
        <w:rPr>
          <w:rFonts w:ascii="Courier New" w:eastAsia="Times New Roman" w:hAnsi="Courier New" w:cs="Courier New"/>
          <w:sz w:val="24"/>
          <w:szCs w:val="24"/>
          <w:lang w:eastAsia="es-CL"/>
        </w:rPr>
        <w:lastRenderedPageBreak/>
        <w:t xml:space="preserve">labores de rescate, fiscalización y salvamento en dicha localidad. </w:t>
      </w:r>
    </w:p>
    <w:p w14:paraId="0CBF0789" w14:textId="77777777" w:rsidR="0038603C" w:rsidRPr="0038603C" w:rsidRDefault="0038603C" w:rsidP="0038603C">
      <w:p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Durante el presente año se realizó la entrega de </w:t>
      </w:r>
      <w:r w:rsidRPr="0038603C">
        <w:rPr>
          <w:rFonts w:ascii="Courier New" w:eastAsia="Times New Roman" w:hAnsi="Courier New" w:cs="Courier New"/>
          <w:b/>
          <w:bCs/>
          <w:sz w:val="24"/>
          <w:szCs w:val="24"/>
          <w:lang w:eastAsia="es-CL"/>
        </w:rPr>
        <w:t>tres nuevos vehículos policiales</w:t>
      </w:r>
      <w:r w:rsidRPr="0038603C">
        <w:rPr>
          <w:rFonts w:ascii="Courier New" w:eastAsia="Times New Roman" w:hAnsi="Courier New" w:cs="Courier New"/>
          <w:sz w:val="24"/>
          <w:szCs w:val="24"/>
          <w:lang w:eastAsia="es-CL"/>
        </w:rPr>
        <w:t xml:space="preserve"> para reforzar la seguridad en la provincia.</w:t>
      </w:r>
      <w:r w:rsidRPr="0038603C">
        <w:rPr>
          <w:rFonts w:ascii="Courier New" w:eastAsia="Times New Roman" w:hAnsi="Courier New" w:cs="Courier New"/>
          <w:sz w:val="24"/>
          <w:szCs w:val="24"/>
          <w:lang w:eastAsia="es-CL"/>
        </w:rPr>
        <w:br/>
        <w:t>Estas nuevas unidades incluyen:</w:t>
      </w:r>
    </w:p>
    <w:p w14:paraId="1790CFC4" w14:textId="77777777" w:rsidR="0038603C" w:rsidRPr="0038603C" w:rsidRDefault="0038603C" w:rsidP="0038603C">
      <w:pPr>
        <w:numPr>
          <w:ilvl w:val="0"/>
          <w:numId w:val="3"/>
        </w:num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Un vehículo tipo Z destinado a la </w:t>
      </w:r>
      <w:r w:rsidRPr="0038603C">
        <w:rPr>
          <w:rFonts w:ascii="Courier New" w:eastAsia="Times New Roman" w:hAnsi="Courier New" w:cs="Courier New"/>
          <w:b/>
          <w:bCs/>
          <w:sz w:val="24"/>
          <w:szCs w:val="24"/>
          <w:lang w:eastAsia="es-CL"/>
        </w:rPr>
        <w:t>comuna de Natales</w:t>
      </w:r>
      <w:r w:rsidRPr="0038603C">
        <w:rPr>
          <w:rFonts w:ascii="Courier New" w:eastAsia="Times New Roman" w:hAnsi="Courier New" w:cs="Courier New"/>
          <w:sz w:val="24"/>
          <w:szCs w:val="24"/>
          <w:lang w:eastAsia="es-CL"/>
        </w:rPr>
        <w:t>, y</w:t>
      </w:r>
    </w:p>
    <w:p w14:paraId="297F4023" w14:textId="77777777" w:rsidR="0038603C" w:rsidRPr="0038603C" w:rsidRDefault="0038603C" w:rsidP="0038603C">
      <w:pPr>
        <w:numPr>
          <w:ilvl w:val="0"/>
          <w:numId w:val="3"/>
        </w:num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Dos motos todoterreno asignadas al </w:t>
      </w:r>
      <w:r w:rsidRPr="0038603C">
        <w:rPr>
          <w:rFonts w:ascii="Courier New" w:eastAsia="Times New Roman" w:hAnsi="Courier New" w:cs="Courier New"/>
          <w:b/>
          <w:bCs/>
          <w:sz w:val="24"/>
          <w:szCs w:val="24"/>
          <w:lang w:eastAsia="es-CL"/>
        </w:rPr>
        <w:t>retén de Cerro Castillo</w:t>
      </w:r>
      <w:r w:rsidRPr="0038603C">
        <w:rPr>
          <w:rFonts w:ascii="Courier New" w:eastAsia="Times New Roman" w:hAnsi="Courier New" w:cs="Courier New"/>
          <w:sz w:val="24"/>
          <w:szCs w:val="24"/>
          <w:lang w:eastAsia="es-CL"/>
        </w:rPr>
        <w:t>, en la comuna de Torres del Paine.</w:t>
      </w:r>
    </w:p>
    <w:p w14:paraId="63AB1C95" w14:textId="77777777" w:rsidR="0038603C" w:rsidRPr="0038603C" w:rsidRDefault="0038603C" w:rsidP="0038603C">
      <w:p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Como Gobierno del Presidente </w:t>
      </w:r>
      <w:r w:rsidRPr="0038603C">
        <w:rPr>
          <w:rFonts w:ascii="Courier New" w:eastAsia="Times New Roman" w:hAnsi="Courier New" w:cs="Courier New"/>
          <w:b/>
          <w:bCs/>
          <w:sz w:val="24"/>
          <w:szCs w:val="24"/>
          <w:lang w:eastAsia="es-CL"/>
        </w:rPr>
        <w:t>Gabriel Boric</w:t>
      </w:r>
      <w:r w:rsidRPr="0038603C">
        <w:rPr>
          <w:rFonts w:ascii="Courier New" w:eastAsia="Times New Roman" w:hAnsi="Courier New" w:cs="Courier New"/>
          <w:sz w:val="24"/>
          <w:szCs w:val="24"/>
          <w:lang w:eastAsia="es-CL"/>
        </w:rPr>
        <w:t xml:space="preserve">, reafirmamos nuestro compromiso con la </w:t>
      </w:r>
      <w:r w:rsidRPr="0038603C">
        <w:rPr>
          <w:rFonts w:ascii="Courier New" w:eastAsia="Times New Roman" w:hAnsi="Courier New" w:cs="Courier New"/>
          <w:b/>
          <w:bCs/>
          <w:sz w:val="24"/>
          <w:szCs w:val="24"/>
          <w:lang w:eastAsia="es-CL"/>
        </w:rPr>
        <w:t>seguridad y tranquilidad</w:t>
      </w:r>
      <w:r w:rsidRPr="0038603C">
        <w:rPr>
          <w:rFonts w:ascii="Courier New" w:eastAsia="Times New Roman" w:hAnsi="Courier New" w:cs="Courier New"/>
          <w:sz w:val="24"/>
          <w:szCs w:val="24"/>
          <w:lang w:eastAsia="es-CL"/>
        </w:rPr>
        <w:t xml:space="preserve"> de todos los habitantes a lo largo de nuestro territorio.</w:t>
      </w:r>
    </w:p>
    <w:p w14:paraId="367458FF" w14:textId="77777777" w:rsidR="0038603C" w:rsidRPr="0038603C" w:rsidRDefault="00000000" w:rsidP="0038603C">
      <w:pPr>
        <w:spacing w:after="0" w:line="360" w:lineRule="auto"/>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pict w14:anchorId="40420D52">
          <v:rect id="_x0000_i1025" style="width:0;height:1.5pt" o:hralign="center" o:hrstd="t" o:hr="t" fillcolor="#a0a0a0" stroked="f"/>
        </w:pict>
      </w:r>
    </w:p>
    <w:p w14:paraId="2886F273" w14:textId="77777777" w:rsidR="0038603C" w:rsidRPr="0038603C" w:rsidRDefault="0038603C" w:rsidP="0038603C">
      <w:pPr>
        <w:spacing w:before="100" w:beforeAutospacing="1" w:after="100" w:afterAutospacing="1" w:line="360" w:lineRule="auto"/>
        <w:outlineLvl w:val="2"/>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t>Prevención desde una Perspectiva Integral</w:t>
      </w:r>
    </w:p>
    <w:p w14:paraId="5C0FE803" w14:textId="77777777" w:rsidR="0038603C" w:rsidRPr="0038603C" w:rsidRDefault="0038603C" w:rsidP="0038603C">
      <w:p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La seguridad no se limita únicamente a la prevención del delito. También abarca el </w:t>
      </w:r>
      <w:r w:rsidRPr="0038603C">
        <w:rPr>
          <w:rFonts w:ascii="Courier New" w:eastAsia="Times New Roman" w:hAnsi="Courier New" w:cs="Courier New"/>
          <w:b/>
          <w:bCs/>
          <w:sz w:val="24"/>
          <w:szCs w:val="24"/>
          <w:lang w:eastAsia="es-CL"/>
        </w:rPr>
        <w:t>cuidado del medio ambiente y la protección de nuestros entornos naturales</w:t>
      </w:r>
      <w:r w:rsidRPr="0038603C">
        <w:rPr>
          <w:rFonts w:ascii="Courier New" w:eastAsia="Times New Roman" w:hAnsi="Courier New" w:cs="Courier New"/>
          <w:sz w:val="24"/>
          <w:szCs w:val="24"/>
          <w:lang w:eastAsia="es-CL"/>
        </w:rPr>
        <w:t>.</w:t>
      </w:r>
      <w:r w:rsidRPr="0038603C">
        <w:rPr>
          <w:rFonts w:ascii="Courier New" w:eastAsia="Times New Roman" w:hAnsi="Courier New" w:cs="Courier New"/>
          <w:sz w:val="24"/>
          <w:szCs w:val="24"/>
          <w:lang w:eastAsia="es-CL"/>
        </w:rPr>
        <w:br/>
        <w:t xml:space="preserve">En ese sentido, durante la </w:t>
      </w:r>
      <w:r w:rsidRPr="0038603C">
        <w:rPr>
          <w:rFonts w:ascii="Courier New" w:eastAsia="Times New Roman" w:hAnsi="Courier New" w:cs="Courier New"/>
          <w:b/>
          <w:bCs/>
          <w:sz w:val="24"/>
          <w:szCs w:val="24"/>
          <w:lang w:eastAsia="es-CL"/>
        </w:rPr>
        <w:t>temporada estival 2024–2025</w:t>
      </w:r>
      <w:r w:rsidRPr="0038603C">
        <w:rPr>
          <w:rFonts w:ascii="Courier New" w:eastAsia="Times New Roman" w:hAnsi="Courier New" w:cs="Courier New"/>
          <w:sz w:val="24"/>
          <w:szCs w:val="24"/>
          <w:lang w:eastAsia="es-CL"/>
        </w:rPr>
        <w:t xml:space="preserve">, redoblamos nuestros esfuerzos en la </w:t>
      </w:r>
      <w:r w:rsidRPr="0038603C">
        <w:rPr>
          <w:rFonts w:ascii="Courier New" w:eastAsia="Times New Roman" w:hAnsi="Courier New" w:cs="Courier New"/>
          <w:b/>
          <w:bCs/>
          <w:sz w:val="24"/>
          <w:szCs w:val="24"/>
          <w:lang w:eastAsia="es-CL"/>
        </w:rPr>
        <w:t>prevención de incendios forestales</w:t>
      </w:r>
      <w:r w:rsidRPr="0038603C">
        <w:rPr>
          <w:rFonts w:ascii="Courier New" w:eastAsia="Times New Roman" w:hAnsi="Courier New" w:cs="Courier New"/>
          <w:sz w:val="24"/>
          <w:szCs w:val="24"/>
          <w:lang w:eastAsia="es-CL"/>
        </w:rPr>
        <w:t xml:space="preserve">, promoviendo desde temprano </w:t>
      </w:r>
      <w:r w:rsidRPr="0038603C">
        <w:rPr>
          <w:rFonts w:ascii="Courier New" w:eastAsia="Times New Roman" w:hAnsi="Courier New" w:cs="Courier New"/>
          <w:b/>
          <w:bCs/>
          <w:sz w:val="24"/>
          <w:szCs w:val="24"/>
          <w:lang w:eastAsia="es-CL"/>
        </w:rPr>
        <w:t>conductas responsables</w:t>
      </w:r>
      <w:r w:rsidRPr="0038603C">
        <w:rPr>
          <w:rFonts w:ascii="Courier New" w:eastAsia="Times New Roman" w:hAnsi="Courier New" w:cs="Courier New"/>
          <w:sz w:val="24"/>
          <w:szCs w:val="24"/>
          <w:lang w:eastAsia="es-CL"/>
        </w:rPr>
        <w:t>, tanto entre quienes nos visitan como entre nuestras comunidades.</w:t>
      </w:r>
    </w:p>
    <w:p w14:paraId="6944AACE" w14:textId="77777777" w:rsidR="0038603C" w:rsidRPr="0038603C" w:rsidRDefault="0038603C" w:rsidP="0038603C">
      <w:p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Gracias a un trabajo coordinado junto a </w:t>
      </w:r>
      <w:r w:rsidRPr="0038603C">
        <w:rPr>
          <w:rFonts w:ascii="Courier New" w:eastAsia="Times New Roman" w:hAnsi="Courier New" w:cs="Courier New"/>
          <w:b/>
          <w:bCs/>
          <w:sz w:val="24"/>
          <w:szCs w:val="24"/>
          <w:lang w:eastAsia="es-CL"/>
        </w:rPr>
        <w:t>CONAF</w:t>
      </w:r>
      <w:r w:rsidRPr="0038603C">
        <w:rPr>
          <w:rFonts w:ascii="Courier New" w:eastAsia="Times New Roman" w:hAnsi="Courier New" w:cs="Courier New"/>
          <w:sz w:val="24"/>
          <w:szCs w:val="24"/>
          <w:lang w:eastAsia="es-CL"/>
        </w:rPr>
        <w:t xml:space="preserve">, </w:t>
      </w:r>
      <w:r w:rsidRPr="0038603C">
        <w:rPr>
          <w:rFonts w:ascii="Courier New" w:eastAsia="Times New Roman" w:hAnsi="Courier New" w:cs="Courier New"/>
          <w:b/>
          <w:bCs/>
          <w:sz w:val="24"/>
          <w:szCs w:val="24"/>
          <w:lang w:eastAsia="es-CL"/>
        </w:rPr>
        <w:t>Carabineros de Chile</w:t>
      </w:r>
      <w:r w:rsidRPr="0038603C">
        <w:rPr>
          <w:rFonts w:ascii="Courier New" w:eastAsia="Times New Roman" w:hAnsi="Courier New" w:cs="Courier New"/>
          <w:sz w:val="24"/>
          <w:szCs w:val="24"/>
          <w:lang w:eastAsia="es-CL"/>
        </w:rPr>
        <w:t xml:space="preserve">, la </w:t>
      </w:r>
      <w:r w:rsidRPr="0038603C">
        <w:rPr>
          <w:rFonts w:ascii="Courier New" w:eastAsia="Times New Roman" w:hAnsi="Courier New" w:cs="Courier New"/>
          <w:b/>
          <w:bCs/>
          <w:sz w:val="24"/>
          <w:szCs w:val="24"/>
          <w:lang w:eastAsia="es-CL"/>
        </w:rPr>
        <w:t>Municipalidad de Torres del Paine</w:t>
      </w:r>
      <w:r w:rsidRPr="0038603C">
        <w:rPr>
          <w:rFonts w:ascii="Courier New" w:eastAsia="Times New Roman" w:hAnsi="Courier New" w:cs="Courier New"/>
          <w:sz w:val="24"/>
          <w:szCs w:val="24"/>
          <w:lang w:eastAsia="es-CL"/>
        </w:rPr>
        <w:t xml:space="preserve">, la </w:t>
      </w:r>
      <w:r w:rsidRPr="0038603C">
        <w:rPr>
          <w:rFonts w:ascii="Courier New" w:eastAsia="Times New Roman" w:hAnsi="Courier New" w:cs="Courier New"/>
          <w:b/>
          <w:bCs/>
          <w:sz w:val="24"/>
          <w:szCs w:val="24"/>
          <w:lang w:eastAsia="es-CL"/>
        </w:rPr>
        <w:t>Armada de Chile</w:t>
      </w:r>
      <w:r w:rsidRPr="0038603C">
        <w:rPr>
          <w:rFonts w:ascii="Courier New" w:eastAsia="Times New Roman" w:hAnsi="Courier New" w:cs="Courier New"/>
          <w:sz w:val="24"/>
          <w:szCs w:val="24"/>
          <w:lang w:eastAsia="es-CL"/>
        </w:rPr>
        <w:t xml:space="preserve"> y empresas privadas, llevamos nuestro mensaje preventivo a sectores clave como:</w:t>
      </w:r>
    </w:p>
    <w:p w14:paraId="0A599A60" w14:textId="77777777" w:rsidR="0038603C" w:rsidRPr="0038603C" w:rsidRDefault="0038603C" w:rsidP="0038603C">
      <w:pPr>
        <w:numPr>
          <w:ilvl w:val="0"/>
          <w:numId w:val="4"/>
        </w:num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lastRenderedPageBreak/>
        <w:t>Casas Viejas</w:t>
      </w:r>
    </w:p>
    <w:p w14:paraId="2A83F9D1" w14:textId="77777777" w:rsidR="0038603C" w:rsidRPr="0038603C" w:rsidRDefault="0038603C" w:rsidP="0038603C">
      <w:pPr>
        <w:numPr>
          <w:ilvl w:val="0"/>
          <w:numId w:val="4"/>
        </w:num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Rodoviario</w:t>
      </w:r>
    </w:p>
    <w:p w14:paraId="24138F75" w14:textId="77777777" w:rsidR="0038603C" w:rsidRPr="0038603C" w:rsidRDefault="0038603C" w:rsidP="0038603C">
      <w:pPr>
        <w:numPr>
          <w:ilvl w:val="0"/>
          <w:numId w:val="4"/>
        </w:num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Cerro Castillo</w:t>
      </w:r>
    </w:p>
    <w:p w14:paraId="1D734EC0" w14:textId="77777777" w:rsidR="0038603C" w:rsidRPr="0038603C" w:rsidRDefault="0038603C" w:rsidP="0038603C">
      <w:pPr>
        <w:numPr>
          <w:ilvl w:val="0"/>
          <w:numId w:val="4"/>
        </w:num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Parque Nacional Torres del Paine</w:t>
      </w:r>
      <w:r w:rsidRPr="0038603C">
        <w:rPr>
          <w:rFonts w:ascii="Courier New" w:eastAsia="Times New Roman" w:hAnsi="Courier New" w:cs="Courier New"/>
          <w:sz w:val="24"/>
          <w:szCs w:val="24"/>
          <w:lang w:eastAsia="es-CL"/>
        </w:rPr>
        <w:t xml:space="preserve"> (Laguna Amarga, Serrano y sede administrativa)</w:t>
      </w:r>
    </w:p>
    <w:p w14:paraId="6BA0EE05" w14:textId="77777777" w:rsidR="0038603C" w:rsidRPr="0038603C" w:rsidRDefault="0038603C" w:rsidP="0038603C">
      <w:pPr>
        <w:numPr>
          <w:ilvl w:val="0"/>
          <w:numId w:val="4"/>
        </w:num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Laguna Sofía</w:t>
      </w:r>
    </w:p>
    <w:p w14:paraId="17D82098" w14:textId="77777777" w:rsidR="0038603C" w:rsidRPr="0038603C" w:rsidRDefault="0038603C" w:rsidP="0038603C">
      <w:pPr>
        <w:numPr>
          <w:ilvl w:val="0"/>
          <w:numId w:val="4"/>
        </w:num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Puerto Prat</w:t>
      </w:r>
    </w:p>
    <w:p w14:paraId="5967148D" w14:textId="77777777" w:rsidR="0038603C" w:rsidRPr="0038603C" w:rsidRDefault="0038603C" w:rsidP="0038603C">
      <w:pPr>
        <w:numPr>
          <w:ilvl w:val="0"/>
          <w:numId w:val="4"/>
        </w:num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Seno Obstrucción</w:t>
      </w:r>
    </w:p>
    <w:p w14:paraId="628C3AF0" w14:textId="77777777" w:rsidR="0038603C" w:rsidRPr="0038603C" w:rsidRDefault="00000000" w:rsidP="0038603C">
      <w:pPr>
        <w:spacing w:after="0" w:line="360" w:lineRule="auto"/>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pict w14:anchorId="4105CB3F">
          <v:rect id="_x0000_i1026" style="width:0;height:1.5pt" o:hralign="center" o:hrstd="t" o:hr="t" fillcolor="#a0a0a0" stroked="f"/>
        </w:pict>
      </w:r>
    </w:p>
    <w:p w14:paraId="38BE0199" w14:textId="77777777" w:rsidR="0038603C" w:rsidRPr="0038603C" w:rsidRDefault="0038603C" w:rsidP="0038603C">
      <w:pPr>
        <w:spacing w:before="100" w:beforeAutospacing="1" w:after="100" w:afterAutospacing="1" w:line="360" w:lineRule="auto"/>
        <w:outlineLvl w:val="2"/>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t>Recursos Estratégicos para el Combate de Incendios</w:t>
      </w:r>
    </w:p>
    <w:p w14:paraId="6C502073" w14:textId="77777777" w:rsidR="0038603C" w:rsidRPr="0038603C" w:rsidRDefault="0038603C" w:rsidP="0038603C">
      <w:p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Durante los meses de </w:t>
      </w:r>
      <w:r w:rsidRPr="0038603C">
        <w:rPr>
          <w:rFonts w:ascii="Courier New" w:eastAsia="Times New Roman" w:hAnsi="Courier New" w:cs="Courier New"/>
          <w:b/>
          <w:bCs/>
          <w:sz w:val="24"/>
          <w:szCs w:val="24"/>
          <w:lang w:eastAsia="es-CL"/>
        </w:rPr>
        <w:t>diciembre de 2024 a marzo de 2025</w:t>
      </w:r>
      <w:r w:rsidRPr="0038603C">
        <w:rPr>
          <w:rFonts w:ascii="Courier New" w:eastAsia="Times New Roman" w:hAnsi="Courier New" w:cs="Courier New"/>
          <w:sz w:val="24"/>
          <w:szCs w:val="24"/>
          <w:lang w:eastAsia="es-CL"/>
        </w:rPr>
        <w:t xml:space="preserve">, se mantuvo un </w:t>
      </w:r>
      <w:r w:rsidRPr="0038603C">
        <w:rPr>
          <w:rFonts w:ascii="Courier New" w:eastAsia="Times New Roman" w:hAnsi="Courier New" w:cs="Courier New"/>
          <w:b/>
          <w:bCs/>
          <w:sz w:val="24"/>
          <w:szCs w:val="24"/>
          <w:lang w:eastAsia="es-CL"/>
        </w:rPr>
        <w:t>helicóptero</w:t>
      </w:r>
      <w:r w:rsidRPr="0038603C">
        <w:rPr>
          <w:rFonts w:ascii="Courier New" w:eastAsia="Times New Roman" w:hAnsi="Courier New" w:cs="Courier New"/>
          <w:sz w:val="24"/>
          <w:szCs w:val="24"/>
          <w:lang w:eastAsia="es-CL"/>
        </w:rPr>
        <w:t xml:space="preserve"> apostado en la sede administrativa del Parque Nacional Torres del Paine, con el fin de apoyar directamente el combate de incendios forestales.</w:t>
      </w:r>
    </w:p>
    <w:p w14:paraId="58F9BBC2" w14:textId="77777777" w:rsidR="0038603C" w:rsidRPr="0038603C" w:rsidRDefault="0038603C" w:rsidP="0038603C">
      <w:p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Adicionalmente:</w:t>
      </w:r>
    </w:p>
    <w:p w14:paraId="7FA4F589" w14:textId="77777777" w:rsidR="0038603C" w:rsidRPr="0038603C" w:rsidRDefault="0038603C" w:rsidP="0038603C">
      <w:pPr>
        <w:numPr>
          <w:ilvl w:val="0"/>
          <w:numId w:val="5"/>
        </w:num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Se reforzaron y aumentaron los recursos disponibles para las </w:t>
      </w:r>
      <w:r w:rsidRPr="0038603C">
        <w:rPr>
          <w:rFonts w:ascii="Courier New" w:eastAsia="Times New Roman" w:hAnsi="Courier New" w:cs="Courier New"/>
          <w:b/>
          <w:bCs/>
          <w:sz w:val="24"/>
          <w:szCs w:val="24"/>
          <w:lang w:eastAsia="es-CL"/>
        </w:rPr>
        <w:t>brigadas forestales</w:t>
      </w:r>
      <w:r w:rsidRPr="0038603C">
        <w:rPr>
          <w:rFonts w:ascii="Courier New" w:eastAsia="Times New Roman" w:hAnsi="Courier New" w:cs="Courier New"/>
          <w:sz w:val="24"/>
          <w:szCs w:val="24"/>
          <w:lang w:eastAsia="es-CL"/>
        </w:rPr>
        <w:t>.</w:t>
      </w:r>
    </w:p>
    <w:p w14:paraId="766C96D5" w14:textId="77777777" w:rsidR="0038603C" w:rsidRPr="0038603C" w:rsidRDefault="0038603C" w:rsidP="0038603C">
      <w:pPr>
        <w:numPr>
          <w:ilvl w:val="0"/>
          <w:numId w:val="5"/>
        </w:num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Se instalaron </w:t>
      </w:r>
      <w:r w:rsidRPr="0038603C">
        <w:rPr>
          <w:rFonts w:ascii="Courier New" w:eastAsia="Times New Roman" w:hAnsi="Courier New" w:cs="Courier New"/>
          <w:b/>
          <w:bCs/>
          <w:sz w:val="24"/>
          <w:szCs w:val="24"/>
          <w:lang w:eastAsia="es-CL"/>
        </w:rPr>
        <w:t>piscinas de abastecimiento de agua</w:t>
      </w:r>
      <w:r w:rsidRPr="0038603C">
        <w:rPr>
          <w:rFonts w:ascii="Courier New" w:eastAsia="Times New Roman" w:hAnsi="Courier New" w:cs="Courier New"/>
          <w:sz w:val="24"/>
          <w:szCs w:val="24"/>
          <w:lang w:eastAsia="es-CL"/>
        </w:rPr>
        <w:t xml:space="preserve"> en puntos estratégicos como:</w:t>
      </w:r>
      <w:r w:rsidRPr="0038603C">
        <w:rPr>
          <w:rFonts w:ascii="Courier New" w:eastAsia="Times New Roman" w:hAnsi="Courier New" w:cs="Courier New"/>
          <w:sz w:val="24"/>
          <w:szCs w:val="24"/>
          <w:lang w:eastAsia="es-CL"/>
        </w:rPr>
        <w:br/>
      </w:r>
      <w:r w:rsidRPr="0038603C">
        <w:rPr>
          <w:rFonts w:ascii="Courier New" w:eastAsia="Times New Roman" w:hAnsi="Courier New" w:cs="Courier New"/>
          <w:b/>
          <w:bCs/>
          <w:sz w:val="24"/>
          <w:szCs w:val="24"/>
          <w:lang w:eastAsia="es-CL"/>
        </w:rPr>
        <w:t>Aeródromo de Natales, Dorotea, Cueva del Milodón, Casas Viejas, Cerro Castillo, Cerro Guido y sede administrativa del parque</w:t>
      </w:r>
      <w:r w:rsidRPr="0038603C">
        <w:rPr>
          <w:rFonts w:ascii="Courier New" w:eastAsia="Times New Roman" w:hAnsi="Courier New" w:cs="Courier New"/>
          <w:sz w:val="24"/>
          <w:szCs w:val="24"/>
          <w:lang w:eastAsia="es-CL"/>
        </w:rPr>
        <w:t>.</w:t>
      </w:r>
    </w:p>
    <w:p w14:paraId="3EE35234" w14:textId="77777777" w:rsidR="0038603C" w:rsidRPr="0038603C" w:rsidRDefault="00000000" w:rsidP="0038603C">
      <w:pPr>
        <w:spacing w:after="0" w:line="360" w:lineRule="auto"/>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pict w14:anchorId="1652FC2B">
          <v:rect id="_x0000_i1027" style="width:0;height:1.5pt" o:hralign="center" o:hrstd="t" o:hr="t" fillcolor="#a0a0a0" stroked="f"/>
        </w:pict>
      </w:r>
    </w:p>
    <w:p w14:paraId="31D5733A" w14:textId="77777777" w:rsidR="0038603C" w:rsidRPr="0038603C" w:rsidRDefault="0038603C" w:rsidP="0038603C">
      <w:pPr>
        <w:spacing w:before="100" w:beforeAutospacing="1" w:after="100" w:afterAutospacing="1" w:line="360" w:lineRule="auto"/>
        <w:outlineLvl w:val="2"/>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t>Reconocimiento al Trabajo de CONAF</w:t>
      </w:r>
    </w:p>
    <w:p w14:paraId="64B245D8" w14:textId="77777777" w:rsidR="0038603C" w:rsidRPr="0038603C" w:rsidRDefault="0038603C" w:rsidP="0038603C">
      <w:p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Queremos realizar un </w:t>
      </w:r>
      <w:r w:rsidRPr="0038603C">
        <w:rPr>
          <w:rFonts w:ascii="Courier New" w:eastAsia="Times New Roman" w:hAnsi="Courier New" w:cs="Courier New"/>
          <w:b/>
          <w:bCs/>
          <w:sz w:val="24"/>
          <w:szCs w:val="24"/>
          <w:lang w:eastAsia="es-CL"/>
        </w:rPr>
        <w:t>público reconocimiento al personal de CONAF</w:t>
      </w:r>
      <w:r w:rsidRPr="0038603C">
        <w:rPr>
          <w:rFonts w:ascii="Courier New" w:eastAsia="Times New Roman" w:hAnsi="Courier New" w:cs="Courier New"/>
          <w:sz w:val="24"/>
          <w:szCs w:val="24"/>
          <w:lang w:eastAsia="es-CL"/>
        </w:rPr>
        <w:t xml:space="preserve">, quienes recientemente celebraron </w:t>
      </w:r>
      <w:r w:rsidRPr="0038603C">
        <w:rPr>
          <w:rFonts w:ascii="Courier New" w:eastAsia="Times New Roman" w:hAnsi="Courier New" w:cs="Courier New"/>
          <w:b/>
          <w:bCs/>
          <w:sz w:val="24"/>
          <w:szCs w:val="24"/>
          <w:lang w:eastAsia="es-CL"/>
        </w:rPr>
        <w:t>55 años de existencia</w:t>
      </w:r>
      <w:r w:rsidRPr="0038603C">
        <w:rPr>
          <w:rFonts w:ascii="Courier New" w:eastAsia="Times New Roman" w:hAnsi="Courier New" w:cs="Courier New"/>
          <w:sz w:val="24"/>
          <w:szCs w:val="24"/>
          <w:lang w:eastAsia="es-CL"/>
        </w:rPr>
        <w:t xml:space="preserve"> </w:t>
      </w:r>
      <w:r w:rsidRPr="0038603C">
        <w:rPr>
          <w:rFonts w:ascii="Courier New" w:eastAsia="Times New Roman" w:hAnsi="Courier New" w:cs="Courier New"/>
          <w:sz w:val="24"/>
          <w:szCs w:val="24"/>
          <w:lang w:eastAsia="es-CL"/>
        </w:rPr>
        <w:lastRenderedPageBreak/>
        <w:t xml:space="preserve">y están próximos a formar parte de una </w:t>
      </w:r>
      <w:r w:rsidRPr="0038603C">
        <w:rPr>
          <w:rFonts w:ascii="Courier New" w:eastAsia="Times New Roman" w:hAnsi="Courier New" w:cs="Courier New"/>
          <w:b/>
          <w:bCs/>
          <w:sz w:val="24"/>
          <w:szCs w:val="24"/>
          <w:lang w:eastAsia="es-CL"/>
        </w:rPr>
        <w:t>nueva institucionalidad</w:t>
      </w:r>
      <w:r w:rsidRPr="0038603C">
        <w:rPr>
          <w:rFonts w:ascii="Courier New" w:eastAsia="Times New Roman" w:hAnsi="Courier New" w:cs="Courier New"/>
          <w:sz w:val="24"/>
          <w:szCs w:val="24"/>
          <w:lang w:eastAsia="es-CL"/>
        </w:rPr>
        <w:t>.</w:t>
      </w:r>
    </w:p>
    <w:p w14:paraId="262E5E24" w14:textId="77777777" w:rsidR="0038603C" w:rsidRPr="0038603C" w:rsidRDefault="0038603C" w:rsidP="0038603C">
      <w:p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Agradecemos profundamente su labor incansable en favor de nuestro </w:t>
      </w:r>
      <w:r w:rsidRPr="0038603C">
        <w:rPr>
          <w:rFonts w:ascii="Courier New" w:eastAsia="Times New Roman" w:hAnsi="Courier New" w:cs="Courier New"/>
          <w:b/>
          <w:bCs/>
          <w:sz w:val="24"/>
          <w:szCs w:val="24"/>
          <w:lang w:eastAsia="es-CL"/>
        </w:rPr>
        <w:t>medio ambiente</w:t>
      </w:r>
      <w:r w:rsidRPr="0038603C">
        <w:rPr>
          <w:rFonts w:ascii="Courier New" w:eastAsia="Times New Roman" w:hAnsi="Courier New" w:cs="Courier New"/>
          <w:sz w:val="24"/>
          <w:szCs w:val="24"/>
          <w:lang w:eastAsia="es-CL"/>
        </w:rPr>
        <w:t xml:space="preserve"> y de las </w:t>
      </w:r>
      <w:r w:rsidRPr="0038603C">
        <w:rPr>
          <w:rFonts w:ascii="Courier New" w:eastAsia="Times New Roman" w:hAnsi="Courier New" w:cs="Courier New"/>
          <w:b/>
          <w:bCs/>
          <w:sz w:val="24"/>
          <w:szCs w:val="24"/>
          <w:lang w:eastAsia="es-CL"/>
        </w:rPr>
        <w:t>áreas silvestres protegidas</w:t>
      </w:r>
      <w:r w:rsidRPr="0038603C">
        <w:rPr>
          <w:rFonts w:ascii="Courier New" w:eastAsia="Times New Roman" w:hAnsi="Courier New" w:cs="Courier New"/>
          <w:sz w:val="24"/>
          <w:szCs w:val="24"/>
          <w:lang w:eastAsia="es-CL"/>
        </w:rPr>
        <w:t>.</w:t>
      </w:r>
    </w:p>
    <w:p w14:paraId="5BDE496B" w14:textId="77777777" w:rsidR="0038603C" w:rsidRPr="0038603C" w:rsidRDefault="00000000" w:rsidP="0038603C">
      <w:pPr>
        <w:spacing w:after="0" w:line="360" w:lineRule="auto"/>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pict w14:anchorId="08A0ADA7">
          <v:rect id="_x0000_i1028" style="width:0;height:1.5pt" o:hralign="center" o:hrstd="t" o:hr="t" fillcolor="#a0a0a0" stroked="f"/>
        </w:pict>
      </w:r>
    </w:p>
    <w:p w14:paraId="73567A82" w14:textId="32D8C8CC" w:rsidR="0038603C" w:rsidRDefault="0038603C" w:rsidP="0038603C">
      <w:pPr>
        <w:spacing w:before="100" w:beforeAutospacing="1" w:after="100" w:afterAutospacing="1" w:line="360" w:lineRule="auto"/>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Gracias a este esfuerzo conjunto, al compromiso de los equipos y a la </w:t>
      </w:r>
      <w:r w:rsidRPr="0038603C">
        <w:rPr>
          <w:rFonts w:ascii="Courier New" w:eastAsia="Times New Roman" w:hAnsi="Courier New" w:cs="Courier New"/>
          <w:b/>
          <w:bCs/>
          <w:sz w:val="24"/>
          <w:szCs w:val="24"/>
          <w:lang w:eastAsia="es-CL"/>
        </w:rPr>
        <w:t>unión de múltiples voluntades</w:t>
      </w:r>
      <w:r w:rsidRPr="0038603C">
        <w:rPr>
          <w:rFonts w:ascii="Courier New" w:eastAsia="Times New Roman" w:hAnsi="Courier New" w:cs="Courier New"/>
          <w:sz w:val="24"/>
          <w:szCs w:val="24"/>
          <w:lang w:eastAsia="es-CL"/>
        </w:rPr>
        <w:t xml:space="preserve">, logramos vivir una </w:t>
      </w:r>
      <w:r w:rsidRPr="0038603C">
        <w:rPr>
          <w:rFonts w:ascii="Courier New" w:eastAsia="Times New Roman" w:hAnsi="Courier New" w:cs="Courier New"/>
          <w:b/>
          <w:bCs/>
          <w:sz w:val="24"/>
          <w:szCs w:val="24"/>
          <w:lang w:eastAsia="es-CL"/>
        </w:rPr>
        <w:t>temporada turística 2024–2025 sin incendios forestales</w:t>
      </w:r>
      <w:r w:rsidRPr="0038603C">
        <w:rPr>
          <w:rFonts w:ascii="Courier New" w:eastAsia="Times New Roman" w:hAnsi="Courier New" w:cs="Courier New"/>
          <w:sz w:val="24"/>
          <w:szCs w:val="24"/>
          <w:lang w:eastAsia="es-CL"/>
        </w:rPr>
        <w:t xml:space="preserve"> en nuestra provincia.</w:t>
      </w:r>
      <w:r w:rsidRPr="0038603C">
        <w:rPr>
          <w:rFonts w:ascii="Courier New" w:eastAsia="Times New Roman" w:hAnsi="Courier New" w:cs="Courier New"/>
          <w:sz w:val="24"/>
          <w:szCs w:val="24"/>
          <w:lang w:eastAsia="es-CL"/>
        </w:rPr>
        <w:br/>
        <w:t xml:space="preserve">Un logro significativo que refleja la importancia de la </w:t>
      </w:r>
      <w:r w:rsidRPr="0038603C">
        <w:rPr>
          <w:rFonts w:ascii="Courier New" w:eastAsia="Times New Roman" w:hAnsi="Courier New" w:cs="Courier New"/>
          <w:b/>
          <w:bCs/>
          <w:sz w:val="24"/>
          <w:szCs w:val="24"/>
          <w:lang w:eastAsia="es-CL"/>
        </w:rPr>
        <w:t>prevención, coordinación interinstitucional y conciencia ciudadana</w:t>
      </w:r>
      <w:r w:rsidRPr="0038603C">
        <w:rPr>
          <w:rFonts w:ascii="Courier New" w:eastAsia="Times New Roman" w:hAnsi="Courier New" w:cs="Courier New"/>
          <w:sz w:val="24"/>
          <w:szCs w:val="24"/>
          <w:lang w:eastAsia="es-CL"/>
        </w:rPr>
        <w:t>.</w:t>
      </w:r>
      <w:r w:rsidR="00DB6B24">
        <w:rPr>
          <w:rFonts w:ascii="Courier New" w:eastAsia="Times New Roman" w:hAnsi="Courier New" w:cs="Courier New"/>
          <w:sz w:val="24"/>
          <w:szCs w:val="24"/>
          <w:lang w:eastAsia="es-CL"/>
        </w:rPr>
        <w:t xml:space="preserve"> </w:t>
      </w:r>
    </w:p>
    <w:p w14:paraId="4273210C" w14:textId="4B7D8DC4" w:rsidR="009A2EA9" w:rsidRPr="00DB6B24" w:rsidRDefault="00DB6B24" w:rsidP="00DB6B24">
      <w:pPr>
        <w:spacing w:before="100" w:beforeAutospacing="1" w:after="100" w:afterAutospacing="1" w:line="360" w:lineRule="auto"/>
        <w:jc w:val="center"/>
        <w:rPr>
          <w:rFonts w:ascii="Courier New" w:eastAsia="Times New Roman" w:hAnsi="Courier New" w:cs="Courier New"/>
          <w:b/>
          <w:sz w:val="24"/>
          <w:szCs w:val="24"/>
          <w:u w:val="single"/>
          <w:lang w:eastAsia="es-CL"/>
        </w:rPr>
      </w:pPr>
      <w:r w:rsidRPr="00DB6B24">
        <w:rPr>
          <w:rFonts w:ascii="Courier New" w:eastAsia="Times New Roman" w:hAnsi="Courier New" w:cs="Courier New"/>
          <w:b/>
          <w:sz w:val="24"/>
          <w:szCs w:val="24"/>
          <w:u w:val="single"/>
          <w:lang w:eastAsia="es-CL"/>
        </w:rPr>
        <w:t>SUBTEMA 2</w:t>
      </w:r>
    </w:p>
    <w:p w14:paraId="2AB4720B" w14:textId="0DA98C0D" w:rsidR="00DB6B24" w:rsidRPr="00DB6B24" w:rsidRDefault="00DB6B24" w:rsidP="00DB6B24">
      <w:pPr>
        <w:spacing w:before="100" w:beforeAutospacing="1" w:after="100" w:afterAutospacing="1" w:line="360" w:lineRule="auto"/>
        <w:jc w:val="center"/>
        <w:rPr>
          <w:rFonts w:ascii="Courier New" w:eastAsia="Times New Roman" w:hAnsi="Courier New" w:cs="Courier New"/>
          <w:b/>
          <w:sz w:val="24"/>
          <w:szCs w:val="24"/>
          <w:lang w:eastAsia="es-CL"/>
        </w:rPr>
      </w:pPr>
      <w:r>
        <w:rPr>
          <w:rFonts w:ascii="Courier New" w:eastAsia="Times New Roman" w:hAnsi="Courier New" w:cs="Courier New"/>
          <w:b/>
          <w:sz w:val="24"/>
          <w:szCs w:val="24"/>
          <w:lang w:eastAsia="es-CL"/>
        </w:rPr>
        <w:t>GOBIERNO EN TERRENO Y PRESENCIA DE SERVICIOS PÚBLICOS</w:t>
      </w:r>
    </w:p>
    <w:p w14:paraId="497B6F68" w14:textId="77777777" w:rsidR="0038603C" w:rsidRPr="00880203"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Presencia del Estado en la vida cotidiana</w:t>
      </w:r>
      <w:r w:rsidRPr="00880203">
        <w:rPr>
          <w:rFonts w:ascii="Courier New" w:eastAsia="Times New Roman" w:hAnsi="Courier New" w:cs="Courier New"/>
          <w:sz w:val="24"/>
          <w:szCs w:val="24"/>
          <w:lang w:eastAsia="es-CL"/>
        </w:rPr>
        <w:br/>
        <w:t>Un Estado más cerca también se refleja en la entrega concreta de servicios, programas y derechos sociales. En nuestra Delegación Presidencial Provincial mantenemos convenios activos con instituciones como:</w:t>
      </w:r>
    </w:p>
    <w:p w14:paraId="1F6DC386" w14:textId="77777777" w:rsidR="0038603C" w:rsidRPr="00880203" w:rsidRDefault="0038603C" w:rsidP="0038603C">
      <w:pPr>
        <w:numPr>
          <w:ilvl w:val="0"/>
          <w:numId w:val="6"/>
        </w:num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SERNAMEG</w:t>
      </w:r>
      <w:r w:rsidRPr="00880203">
        <w:rPr>
          <w:rFonts w:ascii="Courier New" w:eastAsia="Times New Roman" w:hAnsi="Courier New" w:cs="Courier New"/>
          <w:sz w:val="24"/>
          <w:szCs w:val="24"/>
          <w:lang w:eastAsia="es-CL"/>
        </w:rPr>
        <w:t>: Centro de las Mujeres</w:t>
      </w:r>
    </w:p>
    <w:p w14:paraId="50F29DE2" w14:textId="77777777" w:rsidR="0038603C" w:rsidRDefault="0038603C" w:rsidP="0038603C">
      <w:pPr>
        <w:numPr>
          <w:ilvl w:val="0"/>
          <w:numId w:val="6"/>
        </w:num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JUNAEB</w:t>
      </w:r>
      <w:r w:rsidRPr="00880203">
        <w:rPr>
          <w:rFonts w:ascii="Courier New" w:eastAsia="Times New Roman" w:hAnsi="Courier New" w:cs="Courier New"/>
          <w:sz w:val="24"/>
          <w:szCs w:val="24"/>
          <w:lang w:eastAsia="es-CL"/>
        </w:rPr>
        <w:t>: Programa Habilidades para la Vida</w:t>
      </w:r>
      <w:r>
        <w:rPr>
          <w:rFonts w:ascii="Courier New" w:eastAsia="Times New Roman" w:hAnsi="Courier New" w:cs="Courier New"/>
          <w:sz w:val="24"/>
          <w:szCs w:val="24"/>
          <w:lang w:eastAsia="es-CL"/>
        </w:rPr>
        <w:t xml:space="preserve"> 1, 2 y 3</w:t>
      </w:r>
    </w:p>
    <w:p w14:paraId="069FB568" w14:textId="77777777" w:rsidR="0038603C" w:rsidRPr="00863205" w:rsidRDefault="0038603C" w:rsidP="0038603C">
      <w:pPr>
        <w:numPr>
          <w:ilvl w:val="0"/>
          <w:numId w:val="6"/>
        </w:num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CONADI</w:t>
      </w:r>
      <w:r w:rsidRPr="00880203">
        <w:rPr>
          <w:rFonts w:ascii="Courier New" w:eastAsia="Times New Roman" w:hAnsi="Courier New" w:cs="Courier New"/>
          <w:sz w:val="24"/>
          <w:szCs w:val="24"/>
          <w:lang w:eastAsia="es-CL"/>
        </w:rPr>
        <w:t>: Atención a pueblos originarios y sus derechos</w:t>
      </w:r>
      <w:r>
        <w:rPr>
          <w:rFonts w:ascii="Courier New" w:eastAsia="Times New Roman" w:hAnsi="Courier New" w:cs="Courier New"/>
          <w:sz w:val="24"/>
          <w:szCs w:val="24"/>
          <w:lang w:eastAsia="es-CL"/>
        </w:rPr>
        <w:t>, entrega de ayudas sociales (canastas familiares y leña), marcada presencia en Puerto Edén.</w:t>
      </w:r>
    </w:p>
    <w:p w14:paraId="37FF0324" w14:textId="77777777" w:rsidR="0038603C" w:rsidRDefault="0038603C" w:rsidP="0038603C">
      <w:pPr>
        <w:numPr>
          <w:ilvl w:val="0"/>
          <w:numId w:val="6"/>
        </w:numPr>
        <w:spacing w:before="100" w:beforeAutospacing="1" w:after="100" w:afterAutospacing="1" w:line="360" w:lineRule="auto"/>
        <w:jc w:val="both"/>
        <w:rPr>
          <w:rFonts w:ascii="Courier New" w:eastAsia="Times New Roman" w:hAnsi="Courier New" w:cs="Courier New"/>
          <w:sz w:val="24"/>
          <w:szCs w:val="24"/>
          <w:lang w:eastAsia="es-CL"/>
        </w:rPr>
      </w:pPr>
      <w:r w:rsidRPr="00880203">
        <w:rPr>
          <w:rFonts w:ascii="Courier New" w:eastAsia="Times New Roman" w:hAnsi="Courier New" w:cs="Courier New"/>
          <w:b/>
          <w:bCs/>
          <w:sz w:val="24"/>
          <w:szCs w:val="24"/>
          <w:lang w:eastAsia="es-CL"/>
        </w:rPr>
        <w:t>SENAMA</w:t>
      </w:r>
      <w:r w:rsidRPr="00880203">
        <w:rPr>
          <w:rFonts w:ascii="Courier New" w:eastAsia="Times New Roman" w:hAnsi="Courier New" w:cs="Courier New"/>
          <w:sz w:val="24"/>
          <w:szCs w:val="24"/>
          <w:lang w:eastAsia="es-CL"/>
        </w:rPr>
        <w:t>: Centro Diurno de Cuidados y Condominio de Viviendas Tuteladas 1</w:t>
      </w:r>
    </w:p>
    <w:p w14:paraId="4D2843EF" w14:textId="77777777" w:rsidR="0038603C" w:rsidRDefault="0038603C" w:rsidP="0038603C">
      <w:pPr>
        <w:spacing w:before="100" w:beforeAutospacing="1" w:after="100" w:afterAutospacing="1" w:line="360" w:lineRule="auto"/>
        <w:ind w:left="720"/>
        <w:jc w:val="both"/>
        <w:rPr>
          <w:rFonts w:ascii="Courier New" w:eastAsia="Times New Roman" w:hAnsi="Courier New" w:cs="Courier New"/>
          <w:sz w:val="24"/>
          <w:szCs w:val="24"/>
          <w:lang w:eastAsia="es-CL"/>
        </w:rPr>
      </w:pPr>
      <w:r w:rsidRPr="0071168B">
        <w:rPr>
          <w:rFonts w:ascii="Courier New" w:eastAsia="Times New Roman" w:hAnsi="Courier New" w:cs="Courier New"/>
          <w:sz w:val="24"/>
          <w:szCs w:val="24"/>
          <w:lang w:eastAsia="es-CL"/>
        </w:rPr>
        <w:lastRenderedPageBreak/>
        <w:t>Quiero mencionar de forma especial</w:t>
      </w:r>
      <w:r>
        <w:rPr>
          <w:rFonts w:ascii="Courier New" w:eastAsia="Times New Roman" w:hAnsi="Courier New" w:cs="Courier New"/>
          <w:sz w:val="24"/>
          <w:szCs w:val="24"/>
          <w:lang w:eastAsia="es-CL"/>
        </w:rPr>
        <w:t xml:space="preserve"> la presencia de residentes del CVT 1, al asumir esta gestión nos autoimpusimos el desafío de cambiar el rostro al condominio, dejar de lado el olvido y el poco interés que antes existía.</w:t>
      </w:r>
    </w:p>
    <w:p w14:paraId="1CC30915" w14:textId="77777777" w:rsidR="0038603C" w:rsidRDefault="0038603C" w:rsidP="0038603C">
      <w:pPr>
        <w:spacing w:before="100" w:beforeAutospacing="1" w:after="100" w:afterAutospacing="1" w:line="360" w:lineRule="auto"/>
        <w:ind w:left="720"/>
        <w:jc w:val="both"/>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t>Marcamos presencia de forma constante con una nueva monitora y una TENS</w:t>
      </w:r>
      <w:r w:rsidRPr="0071168B">
        <w:rPr>
          <w:rFonts w:ascii="Courier New" w:eastAsia="Times New Roman" w:hAnsi="Courier New" w:cs="Courier New"/>
          <w:sz w:val="24"/>
          <w:szCs w:val="24"/>
          <w:lang w:eastAsia="es-CL"/>
        </w:rPr>
        <w:t xml:space="preserve"> </w:t>
      </w:r>
      <w:r>
        <w:rPr>
          <w:rFonts w:ascii="Courier New" w:eastAsia="Times New Roman" w:hAnsi="Courier New" w:cs="Courier New"/>
          <w:sz w:val="24"/>
          <w:szCs w:val="24"/>
          <w:lang w:eastAsia="es-CL"/>
        </w:rPr>
        <w:t>quienes le dieron bríos renovados y nuevos aires, hemos establecido alianzas colaborativas con el Ejército de Chile y la empresa Aguas Magallanes, y dentro de poco, el CVT 1 será sometido a trabajos de remodelación por parte de SERVIU.</w:t>
      </w:r>
    </w:p>
    <w:p w14:paraId="01403BA1" w14:textId="77777777" w:rsidR="0038603C" w:rsidRDefault="0038603C" w:rsidP="0038603C">
      <w:pPr>
        <w:spacing w:before="100" w:beforeAutospacing="1" w:after="100" w:afterAutospacing="1" w:line="360" w:lineRule="auto"/>
        <w:ind w:left="720"/>
        <w:jc w:val="both"/>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t xml:space="preserve">Hoy puedo decir con orgullo que hemos establecido lazos de amistad y recompuesto las confianzas entre las y los residentes y la Delegación. </w:t>
      </w:r>
    </w:p>
    <w:p w14:paraId="3C6E8259" w14:textId="77777777" w:rsidR="00DB6B24" w:rsidRDefault="00DB6B24" w:rsidP="0038603C">
      <w:pPr>
        <w:spacing w:before="100" w:beforeAutospacing="1" w:after="100" w:afterAutospacing="1" w:line="360" w:lineRule="auto"/>
        <w:ind w:left="720"/>
        <w:jc w:val="both"/>
        <w:rPr>
          <w:rFonts w:ascii="Courier New" w:eastAsia="Times New Roman" w:hAnsi="Courier New" w:cs="Courier New"/>
          <w:sz w:val="24"/>
          <w:szCs w:val="24"/>
          <w:lang w:eastAsia="es-CL"/>
        </w:rPr>
      </w:pPr>
    </w:p>
    <w:p w14:paraId="234B9705" w14:textId="2AC2AE2C" w:rsidR="0038603C" w:rsidRPr="0038603C" w:rsidRDefault="0038603C"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t>Presencia del Estado y Proyección de Futuro en Última Esperanza</w:t>
      </w:r>
    </w:p>
    <w:p w14:paraId="25ED678B" w14:textId="77777777" w:rsidR="0038603C" w:rsidRPr="0038603C" w:rsidRDefault="0038603C" w:rsidP="0038603C">
      <w:pPr>
        <w:spacing w:before="100" w:beforeAutospacing="1" w:after="100" w:afterAutospacing="1" w:line="360" w:lineRule="auto"/>
        <w:jc w:val="both"/>
        <w:outlineLvl w:val="2"/>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t>Gobierno en Terreno: Estado Presente en Todos los Sectores</w:t>
      </w:r>
    </w:p>
    <w:p w14:paraId="1FAA1956"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Una de las acciones más relevantes para acercar el Estado a las personas han sido las </w:t>
      </w:r>
      <w:r w:rsidRPr="0038603C">
        <w:rPr>
          <w:rFonts w:ascii="Courier New" w:eastAsia="Times New Roman" w:hAnsi="Courier New" w:cs="Courier New"/>
          <w:b/>
          <w:bCs/>
          <w:sz w:val="24"/>
          <w:szCs w:val="24"/>
          <w:lang w:eastAsia="es-CL"/>
        </w:rPr>
        <w:t>Jornadas de Gobierno en Terreno (GET)</w:t>
      </w:r>
      <w:r w:rsidRPr="0038603C">
        <w:rPr>
          <w:rFonts w:ascii="Courier New" w:eastAsia="Times New Roman" w:hAnsi="Courier New" w:cs="Courier New"/>
          <w:sz w:val="24"/>
          <w:szCs w:val="24"/>
          <w:lang w:eastAsia="es-CL"/>
        </w:rPr>
        <w:t xml:space="preserve">. A través de la coordinación de nuestra Delegación Presidencial Provincial, durante el año 2024 se realizaron </w:t>
      </w:r>
      <w:r w:rsidRPr="0038603C">
        <w:rPr>
          <w:rFonts w:ascii="Courier New" w:eastAsia="Times New Roman" w:hAnsi="Courier New" w:cs="Courier New"/>
          <w:b/>
          <w:bCs/>
          <w:sz w:val="24"/>
          <w:szCs w:val="24"/>
          <w:lang w:eastAsia="es-CL"/>
        </w:rPr>
        <w:t>26 jornadas</w:t>
      </w:r>
      <w:r w:rsidRPr="0038603C">
        <w:rPr>
          <w:rFonts w:ascii="Courier New" w:eastAsia="Times New Roman" w:hAnsi="Courier New" w:cs="Courier New"/>
          <w:sz w:val="24"/>
          <w:szCs w:val="24"/>
          <w:lang w:eastAsia="es-CL"/>
        </w:rPr>
        <w:t xml:space="preserve">, incluyendo </w:t>
      </w:r>
      <w:r w:rsidRPr="0038603C">
        <w:rPr>
          <w:rFonts w:ascii="Courier New" w:eastAsia="Times New Roman" w:hAnsi="Courier New" w:cs="Courier New"/>
          <w:b/>
          <w:bCs/>
          <w:sz w:val="24"/>
          <w:szCs w:val="24"/>
          <w:lang w:eastAsia="es-CL"/>
        </w:rPr>
        <w:t>diálogos ciudadanos y plazas de servicios públicos</w:t>
      </w:r>
      <w:r w:rsidRPr="0038603C">
        <w:rPr>
          <w:rFonts w:ascii="Courier New" w:eastAsia="Times New Roman" w:hAnsi="Courier New" w:cs="Courier New"/>
          <w:sz w:val="24"/>
          <w:szCs w:val="24"/>
          <w:lang w:eastAsia="es-CL"/>
        </w:rPr>
        <w:t>.</w:t>
      </w:r>
    </w:p>
    <w:p w14:paraId="5B9AC9EA"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Estas instancias permitieron llevar la oferta programática del Estado a sectores tanto urbanos como rurales, con presencia en:</w:t>
      </w:r>
    </w:p>
    <w:p w14:paraId="5C40EF65" w14:textId="77777777" w:rsidR="0038603C" w:rsidRPr="0038603C" w:rsidRDefault="0038603C" w:rsidP="0038603C">
      <w:pPr>
        <w:numPr>
          <w:ilvl w:val="0"/>
          <w:numId w:val="7"/>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lastRenderedPageBreak/>
        <w:t>Puerto Edén</w:t>
      </w:r>
    </w:p>
    <w:p w14:paraId="422CEA48" w14:textId="77777777" w:rsidR="0038603C" w:rsidRPr="0038603C" w:rsidRDefault="0038603C" w:rsidP="0038603C">
      <w:pPr>
        <w:numPr>
          <w:ilvl w:val="0"/>
          <w:numId w:val="7"/>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Villa Renoval</w:t>
      </w:r>
    </w:p>
    <w:p w14:paraId="502497E8" w14:textId="77777777" w:rsidR="0038603C" w:rsidRPr="0038603C" w:rsidRDefault="0038603C" w:rsidP="0038603C">
      <w:pPr>
        <w:numPr>
          <w:ilvl w:val="0"/>
          <w:numId w:val="7"/>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Seno Obstrucción</w:t>
      </w:r>
    </w:p>
    <w:p w14:paraId="26E491A0" w14:textId="77777777" w:rsidR="0038603C" w:rsidRPr="0038603C" w:rsidRDefault="0038603C" w:rsidP="0038603C">
      <w:pPr>
        <w:numPr>
          <w:ilvl w:val="0"/>
          <w:numId w:val="7"/>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Dorotea</w:t>
      </w:r>
    </w:p>
    <w:p w14:paraId="29B361A5" w14:textId="77777777" w:rsidR="0038603C" w:rsidRPr="0038603C" w:rsidRDefault="0038603C" w:rsidP="0038603C">
      <w:pPr>
        <w:numPr>
          <w:ilvl w:val="0"/>
          <w:numId w:val="7"/>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Cerro Castillo</w:t>
      </w:r>
    </w:p>
    <w:p w14:paraId="61B5CB75" w14:textId="77777777" w:rsidR="0038603C" w:rsidRPr="0038603C" w:rsidRDefault="0038603C" w:rsidP="0038603C">
      <w:pPr>
        <w:numPr>
          <w:ilvl w:val="0"/>
          <w:numId w:val="7"/>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Cerro Guido</w:t>
      </w:r>
    </w:p>
    <w:p w14:paraId="164B4383" w14:textId="77777777" w:rsidR="0038603C" w:rsidRPr="0038603C" w:rsidRDefault="0038603C" w:rsidP="0038603C">
      <w:pPr>
        <w:numPr>
          <w:ilvl w:val="0"/>
          <w:numId w:val="7"/>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Diversas </w:t>
      </w:r>
      <w:r w:rsidRPr="0038603C">
        <w:rPr>
          <w:rFonts w:ascii="Courier New" w:eastAsia="Times New Roman" w:hAnsi="Courier New" w:cs="Courier New"/>
          <w:b/>
          <w:bCs/>
          <w:sz w:val="24"/>
          <w:szCs w:val="24"/>
          <w:lang w:eastAsia="es-CL"/>
        </w:rPr>
        <w:t>sedes vecinales</w:t>
      </w:r>
      <w:r w:rsidRPr="0038603C">
        <w:rPr>
          <w:rFonts w:ascii="Courier New" w:eastAsia="Times New Roman" w:hAnsi="Courier New" w:cs="Courier New"/>
          <w:sz w:val="24"/>
          <w:szCs w:val="24"/>
          <w:lang w:eastAsia="es-CL"/>
        </w:rPr>
        <w:t xml:space="preserve"> y </w:t>
      </w:r>
      <w:r w:rsidRPr="0038603C">
        <w:rPr>
          <w:rFonts w:ascii="Courier New" w:eastAsia="Times New Roman" w:hAnsi="Courier New" w:cs="Courier New"/>
          <w:b/>
          <w:bCs/>
          <w:sz w:val="24"/>
          <w:szCs w:val="24"/>
          <w:lang w:eastAsia="es-CL"/>
        </w:rPr>
        <w:t>espacios públicos</w:t>
      </w:r>
      <w:r w:rsidRPr="0038603C">
        <w:rPr>
          <w:rFonts w:ascii="Courier New" w:eastAsia="Times New Roman" w:hAnsi="Courier New" w:cs="Courier New"/>
          <w:sz w:val="24"/>
          <w:szCs w:val="24"/>
          <w:lang w:eastAsia="es-CL"/>
        </w:rPr>
        <w:t xml:space="preserve"> en Puerto Natales</w:t>
      </w:r>
    </w:p>
    <w:p w14:paraId="6069C3AB"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Este despliegue territorial fortalece el vínculo entre las instituciones y la ciudadanía, asegurando que los derechos y programas del Estado lleguen a cada rincón del territorio.</w:t>
      </w:r>
    </w:p>
    <w:p w14:paraId="5484511C" w14:textId="77777777" w:rsidR="0038603C" w:rsidRPr="0038603C" w:rsidRDefault="00000000" w:rsidP="0038603C">
      <w:pPr>
        <w:spacing w:after="0" w:line="360" w:lineRule="auto"/>
        <w:jc w:val="both"/>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pict w14:anchorId="71424525">
          <v:rect id="_x0000_i1029" style="width:0;height:1.5pt" o:hralign="center" o:hrstd="t" o:hr="t" fillcolor="#a0a0a0" stroked="f"/>
        </w:pict>
      </w:r>
    </w:p>
    <w:p w14:paraId="73287EC7" w14:textId="77777777" w:rsidR="0038603C" w:rsidRPr="0038603C" w:rsidRDefault="0038603C" w:rsidP="0038603C">
      <w:pPr>
        <w:spacing w:before="100" w:beforeAutospacing="1" w:after="100" w:afterAutospacing="1" w:line="360" w:lineRule="auto"/>
        <w:jc w:val="both"/>
        <w:outlineLvl w:val="2"/>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t>Fondo Nacional Presidente de la República: Apoyo al Tejido Social</w:t>
      </w:r>
    </w:p>
    <w:p w14:paraId="73948FCD"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El </w:t>
      </w:r>
      <w:r w:rsidRPr="0038603C">
        <w:rPr>
          <w:rFonts w:ascii="Courier New" w:eastAsia="Times New Roman" w:hAnsi="Courier New" w:cs="Courier New"/>
          <w:b/>
          <w:bCs/>
          <w:sz w:val="24"/>
          <w:szCs w:val="24"/>
          <w:lang w:eastAsia="es-CL"/>
        </w:rPr>
        <w:t>Fondo Nacional Presidente de la República</w:t>
      </w:r>
      <w:r w:rsidRPr="0038603C">
        <w:rPr>
          <w:rFonts w:ascii="Courier New" w:eastAsia="Times New Roman" w:hAnsi="Courier New" w:cs="Courier New"/>
          <w:sz w:val="24"/>
          <w:szCs w:val="24"/>
          <w:lang w:eastAsia="es-CL"/>
        </w:rPr>
        <w:t xml:space="preserve"> ha sido clave para apoyar a </w:t>
      </w:r>
      <w:r w:rsidRPr="0038603C">
        <w:rPr>
          <w:rFonts w:ascii="Courier New" w:eastAsia="Times New Roman" w:hAnsi="Courier New" w:cs="Courier New"/>
          <w:b/>
          <w:bCs/>
          <w:sz w:val="24"/>
          <w:szCs w:val="24"/>
          <w:lang w:eastAsia="es-CL"/>
        </w:rPr>
        <w:t>organizaciones territoriales sin fines de lucro</w:t>
      </w:r>
      <w:r w:rsidRPr="0038603C">
        <w:rPr>
          <w:rFonts w:ascii="Courier New" w:eastAsia="Times New Roman" w:hAnsi="Courier New" w:cs="Courier New"/>
          <w:sz w:val="24"/>
          <w:szCs w:val="24"/>
          <w:lang w:eastAsia="es-CL"/>
        </w:rPr>
        <w:t>, potenciando la participación ciudadana y contribuyendo a superar situaciones de vulnerabilidad social.</w:t>
      </w:r>
    </w:p>
    <w:p w14:paraId="255DA0E3"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Durante el año 2024, fueron beneficiadas con un total de </w:t>
      </w:r>
      <w:r w:rsidRPr="0038603C">
        <w:rPr>
          <w:rFonts w:ascii="Courier New" w:eastAsia="Times New Roman" w:hAnsi="Courier New" w:cs="Courier New"/>
          <w:b/>
          <w:bCs/>
          <w:sz w:val="24"/>
          <w:szCs w:val="24"/>
          <w:lang w:eastAsia="es-CL"/>
        </w:rPr>
        <w:t>$5.159.100</w:t>
      </w:r>
      <w:r w:rsidRPr="0038603C">
        <w:rPr>
          <w:rFonts w:ascii="Courier New" w:eastAsia="Times New Roman" w:hAnsi="Courier New" w:cs="Courier New"/>
          <w:sz w:val="24"/>
          <w:szCs w:val="24"/>
          <w:lang w:eastAsia="es-CL"/>
        </w:rPr>
        <w:t xml:space="preserve"> las siguientes organizaciones:</w:t>
      </w:r>
    </w:p>
    <w:p w14:paraId="13F1F038" w14:textId="77777777" w:rsidR="0038603C" w:rsidRPr="0038603C" w:rsidRDefault="0038603C" w:rsidP="0038603C">
      <w:pPr>
        <w:numPr>
          <w:ilvl w:val="0"/>
          <w:numId w:val="8"/>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ADITER</w:t>
      </w:r>
    </w:p>
    <w:p w14:paraId="43996052" w14:textId="77777777" w:rsidR="0038603C" w:rsidRPr="0038603C" w:rsidRDefault="0038603C" w:rsidP="0038603C">
      <w:pPr>
        <w:numPr>
          <w:ilvl w:val="0"/>
          <w:numId w:val="8"/>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Club Adultos Mayores La Frontera</w:t>
      </w:r>
    </w:p>
    <w:p w14:paraId="6E110AAB" w14:textId="77777777" w:rsidR="0038603C" w:rsidRPr="0038603C" w:rsidRDefault="0038603C" w:rsidP="0038603C">
      <w:pPr>
        <w:numPr>
          <w:ilvl w:val="0"/>
          <w:numId w:val="8"/>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Grupo Coreográfico Horus Dance</w:t>
      </w:r>
    </w:p>
    <w:p w14:paraId="1ED33D01" w14:textId="77777777" w:rsidR="0038603C" w:rsidRPr="0038603C" w:rsidRDefault="0038603C" w:rsidP="0038603C">
      <w:pPr>
        <w:numPr>
          <w:ilvl w:val="0"/>
          <w:numId w:val="8"/>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Amigos Fieles</w:t>
      </w:r>
    </w:p>
    <w:p w14:paraId="28D82502" w14:textId="77777777" w:rsidR="0038603C" w:rsidRPr="0038603C" w:rsidRDefault="0038603C" w:rsidP="0038603C">
      <w:pPr>
        <w:numPr>
          <w:ilvl w:val="0"/>
          <w:numId w:val="8"/>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Junta de Vecinos Octavio Castro Sáez</w:t>
      </w:r>
    </w:p>
    <w:p w14:paraId="071088CF" w14:textId="77777777" w:rsidR="0038603C" w:rsidRPr="0038603C" w:rsidRDefault="0038603C" w:rsidP="0038603C">
      <w:pPr>
        <w:numPr>
          <w:ilvl w:val="0"/>
          <w:numId w:val="8"/>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Junta de Vecinos N°7 Chile Nuevo</w:t>
      </w:r>
    </w:p>
    <w:p w14:paraId="205D20D4"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lastRenderedPageBreak/>
        <w:t>Estas iniciativas reafirman el compromiso del Estado con el fortalecimiento del tejido social a nivel local.</w:t>
      </w:r>
    </w:p>
    <w:p w14:paraId="2FC11E43" w14:textId="77777777" w:rsidR="0038603C" w:rsidRPr="0038603C" w:rsidRDefault="00000000" w:rsidP="0038603C">
      <w:pPr>
        <w:spacing w:after="0" w:line="360" w:lineRule="auto"/>
        <w:jc w:val="both"/>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pict w14:anchorId="16639BBF">
          <v:rect id="_x0000_i1030" style="width:0;height:1.5pt" o:hralign="center" o:hrstd="t" o:hr="t" fillcolor="#a0a0a0" stroked="f"/>
        </w:pict>
      </w:r>
    </w:p>
    <w:p w14:paraId="1EB2C17D" w14:textId="77777777" w:rsidR="0038603C" w:rsidRPr="0038603C" w:rsidRDefault="0038603C" w:rsidP="0038603C">
      <w:pPr>
        <w:spacing w:before="100" w:beforeAutospacing="1" w:after="100" w:afterAutospacing="1" w:line="360" w:lineRule="auto"/>
        <w:jc w:val="both"/>
        <w:outlineLvl w:val="2"/>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t>Avances Nacionales con Impacto Local</w:t>
      </w:r>
    </w:p>
    <w:p w14:paraId="4AB5A762"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A nivel nacional, el Gobierno del Presidente </w:t>
      </w:r>
      <w:r w:rsidRPr="0038603C">
        <w:rPr>
          <w:rFonts w:ascii="Courier New" w:eastAsia="Times New Roman" w:hAnsi="Courier New" w:cs="Courier New"/>
          <w:b/>
          <w:bCs/>
          <w:sz w:val="24"/>
          <w:szCs w:val="24"/>
          <w:lang w:eastAsia="es-CL"/>
        </w:rPr>
        <w:t>Gabriel Boric</w:t>
      </w:r>
      <w:r w:rsidRPr="0038603C">
        <w:rPr>
          <w:rFonts w:ascii="Courier New" w:eastAsia="Times New Roman" w:hAnsi="Courier New" w:cs="Courier New"/>
          <w:sz w:val="24"/>
          <w:szCs w:val="24"/>
          <w:lang w:eastAsia="es-CL"/>
        </w:rPr>
        <w:t xml:space="preserve"> ha impulsado transformaciones fundamentales que tienen impacto directo en las comunidades, entre ellas:</w:t>
      </w:r>
    </w:p>
    <w:p w14:paraId="35E345AD" w14:textId="77777777" w:rsidR="0038603C" w:rsidRPr="0038603C" w:rsidRDefault="0038603C" w:rsidP="0038603C">
      <w:pPr>
        <w:numPr>
          <w:ilvl w:val="0"/>
          <w:numId w:val="9"/>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Reforma al </w:t>
      </w:r>
      <w:r w:rsidRPr="0038603C">
        <w:rPr>
          <w:rFonts w:ascii="Courier New" w:eastAsia="Times New Roman" w:hAnsi="Courier New" w:cs="Courier New"/>
          <w:b/>
          <w:bCs/>
          <w:sz w:val="24"/>
          <w:szCs w:val="24"/>
          <w:lang w:eastAsia="es-CL"/>
        </w:rPr>
        <w:t>sistema de pensiones</w:t>
      </w:r>
    </w:p>
    <w:p w14:paraId="6AF4C6FA" w14:textId="77777777" w:rsidR="0038603C" w:rsidRPr="009A2EA9" w:rsidRDefault="0038603C" w:rsidP="0038603C">
      <w:pPr>
        <w:numPr>
          <w:ilvl w:val="0"/>
          <w:numId w:val="9"/>
        </w:numPr>
        <w:spacing w:before="100" w:beforeAutospacing="1" w:after="100" w:afterAutospacing="1" w:line="360" w:lineRule="auto"/>
        <w:jc w:val="both"/>
        <w:rPr>
          <w:rFonts w:ascii="Courier New" w:eastAsia="Times New Roman" w:hAnsi="Courier New" w:cs="Courier New"/>
          <w:sz w:val="24"/>
          <w:szCs w:val="24"/>
          <w:lang w:eastAsia="es-CL"/>
        </w:rPr>
      </w:pPr>
      <w:r w:rsidRPr="009A2EA9">
        <w:rPr>
          <w:rFonts w:ascii="Courier New" w:eastAsia="Times New Roman" w:hAnsi="Courier New" w:cs="Courier New"/>
          <w:sz w:val="24"/>
          <w:szCs w:val="24"/>
          <w:lang w:eastAsia="es-CL"/>
        </w:rPr>
        <w:t>Alza histórica del sueldo mínimo</w:t>
      </w:r>
    </w:p>
    <w:p w14:paraId="4B824973" w14:textId="18E9C4F1" w:rsidR="0038603C" w:rsidRPr="0038603C" w:rsidRDefault="0038603C" w:rsidP="0038603C">
      <w:pPr>
        <w:numPr>
          <w:ilvl w:val="0"/>
          <w:numId w:val="9"/>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Fin del CAE</w:t>
      </w:r>
      <w:r w:rsidRPr="0038603C">
        <w:rPr>
          <w:rFonts w:ascii="Courier New" w:eastAsia="Times New Roman" w:hAnsi="Courier New" w:cs="Courier New"/>
          <w:sz w:val="24"/>
          <w:szCs w:val="24"/>
          <w:lang w:eastAsia="es-CL"/>
        </w:rPr>
        <w:t xml:space="preserve"> y creación de un nuevo sistema de financiamiento para la educación</w:t>
      </w:r>
      <w:r w:rsidR="009A2EA9">
        <w:rPr>
          <w:rFonts w:ascii="Courier New" w:eastAsia="Times New Roman" w:hAnsi="Courier New" w:cs="Courier New"/>
          <w:sz w:val="24"/>
          <w:szCs w:val="24"/>
          <w:lang w:eastAsia="es-CL"/>
        </w:rPr>
        <w:t xml:space="preserve"> superior.</w:t>
      </w:r>
    </w:p>
    <w:p w14:paraId="60489884" w14:textId="77777777" w:rsidR="0038603C" w:rsidRPr="0038603C" w:rsidRDefault="0038603C" w:rsidP="0038603C">
      <w:pPr>
        <w:numPr>
          <w:ilvl w:val="0"/>
          <w:numId w:val="9"/>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Ley “Papito Corazón”</w:t>
      </w:r>
    </w:p>
    <w:p w14:paraId="5C0FF4B1" w14:textId="77777777" w:rsidR="0038603C" w:rsidRPr="0038603C" w:rsidRDefault="0038603C" w:rsidP="0038603C">
      <w:pPr>
        <w:numPr>
          <w:ilvl w:val="0"/>
          <w:numId w:val="9"/>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Aumento de pensiones y pago del </w:t>
      </w:r>
      <w:r w:rsidRPr="0038603C">
        <w:rPr>
          <w:rFonts w:ascii="Courier New" w:eastAsia="Times New Roman" w:hAnsi="Courier New" w:cs="Courier New"/>
          <w:b/>
          <w:bCs/>
          <w:sz w:val="24"/>
          <w:szCs w:val="24"/>
          <w:lang w:eastAsia="es-CL"/>
        </w:rPr>
        <w:t>bono compensatorio del 4%</w:t>
      </w:r>
    </w:p>
    <w:p w14:paraId="6B2B03FD" w14:textId="77777777" w:rsidR="0038603C" w:rsidRPr="009A2EA9" w:rsidRDefault="0038603C" w:rsidP="0038603C">
      <w:pPr>
        <w:numPr>
          <w:ilvl w:val="0"/>
          <w:numId w:val="9"/>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Compromiso con el </w:t>
      </w:r>
      <w:r w:rsidRPr="0038603C">
        <w:rPr>
          <w:rFonts w:ascii="Courier New" w:eastAsia="Times New Roman" w:hAnsi="Courier New" w:cs="Courier New"/>
          <w:b/>
          <w:bCs/>
          <w:sz w:val="24"/>
          <w:szCs w:val="24"/>
          <w:lang w:eastAsia="es-CL"/>
        </w:rPr>
        <w:t>pago de la deuda histórica al Magisterio</w:t>
      </w:r>
    </w:p>
    <w:p w14:paraId="660EF5BC" w14:textId="44AC203C" w:rsidR="009A2EA9" w:rsidRPr="009A2EA9" w:rsidRDefault="009A2EA9" w:rsidP="0038603C">
      <w:pPr>
        <w:numPr>
          <w:ilvl w:val="0"/>
          <w:numId w:val="9"/>
        </w:numPr>
        <w:spacing w:before="100" w:beforeAutospacing="1" w:after="100" w:afterAutospacing="1" w:line="360" w:lineRule="auto"/>
        <w:jc w:val="both"/>
        <w:rPr>
          <w:rFonts w:ascii="Courier New" w:eastAsia="Times New Roman" w:hAnsi="Courier New" w:cs="Courier New"/>
          <w:sz w:val="24"/>
          <w:szCs w:val="24"/>
          <w:lang w:eastAsia="es-CL"/>
        </w:rPr>
      </w:pPr>
      <w:r w:rsidRPr="009A2EA9">
        <w:rPr>
          <w:rFonts w:ascii="Courier New" w:eastAsia="Times New Roman" w:hAnsi="Courier New" w:cs="Courier New"/>
          <w:sz w:val="24"/>
          <w:szCs w:val="24"/>
          <w:lang w:eastAsia="es-CL"/>
        </w:rPr>
        <w:t>Royalty minero</w:t>
      </w:r>
    </w:p>
    <w:p w14:paraId="6C44EB02"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Estas medidas reflejan una </w:t>
      </w:r>
      <w:r w:rsidRPr="0038603C">
        <w:rPr>
          <w:rFonts w:ascii="Courier New" w:eastAsia="Times New Roman" w:hAnsi="Courier New" w:cs="Courier New"/>
          <w:b/>
          <w:bCs/>
          <w:sz w:val="24"/>
          <w:szCs w:val="24"/>
          <w:lang w:eastAsia="es-CL"/>
        </w:rPr>
        <w:t>voluntad política firme de hacer presente al Estado en todas las etapas de la vida</w:t>
      </w:r>
      <w:r w:rsidRPr="0038603C">
        <w:rPr>
          <w:rFonts w:ascii="Courier New" w:eastAsia="Times New Roman" w:hAnsi="Courier New" w:cs="Courier New"/>
          <w:sz w:val="24"/>
          <w:szCs w:val="24"/>
          <w:lang w:eastAsia="es-CL"/>
        </w:rPr>
        <w:t xml:space="preserve"> de las personas.</w:t>
      </w:r>
    </w:p>
    <w:p w14:paraId="2AF88D5C" w14:textId="77777777" w:rsidR="0038603C" w:rsidRPr="0038603C" w:rsidRDefault="00000000" w:rsidP="0038603C">
      <w:pPr>
        <w:spacing w:after="0" w:line="360" w:lineRule="auto"/>
        <w:jc w:val="both"/>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pict w14:anchorId="065AB93E">
          <v:rect id="_x0000_i1031" style="width:0;height:1.5pt" o:hralign="center" o:hrstd="t" o:hr="t" fillcolor="#a0a0a0" stroked="f"/>
        </w:pict>
      </w:r>
    </w:p>
    <w:p w14:paraId="5E5241B2" w14:textId="77777777" w:rsidR="00DB6B24" w:rsidRDefault="00DB6B24"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p>
    <w:p w14:paraId="6804E1EC" w14:textId="77777777" w:rsidR="00DB6B24" w:rsidRDefault="00DB6B24"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p>
    <w:p w14:paraId="1E5BFFBD" w14:textId="77777777" w:rsidR="00DB6B24" w:rsidRDefault="00DB6B24"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p>
    <w:p w14:paraId="4A6EC9CE" w14:textId="77777777" w:rsidR="00DB6B24" w:rsidRDefault="00DB6B24"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p>
    <w:p w14:paraId="1740BD01" w14:textId="77777777" w:rsidR="00DB6B24" w:rsidRDefault="00DB6B24"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p>
    <w:p w14:paraId="14AF3F14" w14:textId="77777777" w:rsidR="00DB6B24" w:rsidRPr="00DB6B24" w:rsidRDefault="00DB6B24" w:rsidP="00DB6B24">
      <w:pPr>
        <w:spacing w:before="100" w:beforeAutospacing="1" w:after="100" w:afterAutospacing="1" w:line="360" w:lineRule="auto"/>
        <w:jc w:val="center"/>
        <w:outlineLvl w:val="1"/>
        <w:rPr>
          <w:rFonts w:ascii="Courier New" w:eastAsia="Times New Roman" w:hAnsi="Courier New" w:cs="Courier New"/>
          <w:b/>
          <w:bCs/>
          <w:sz w:val="24"/>
          <w:szCs w:val="24"/>
          <w:u w:val="single"/>
          <w:lang w:eastAsia="es-CL"/>
        </w:rPr>
      </w:pPr>
      <w:r w:rsidRPr="00DB6B24">
        <w:rPr>
          <w:rFonts w:ascii="Courier New" w:eastAsia="Times New Roman" w:hAnsi="Courier New" w:cs="Courier New"/>
          <w:b/>
          <w:bCs/>
          <w:sz w:val="24"/>
          <w:szCs w:val="24"/>
          <w:u w:val="single"/>
          <w:lang w:eastAsia="es-CL"/>
        </w:rPr>
        <w:lastRenderedPageBreak/>
        <w:t>SUBBTEMA 3</w:t>
      </w:r>
    </w:p>
    <w:p w14:paraId="1C53CFFA" w14:textId="2213ADF2" w:rsidR="0038603C" w:rsidRPr="0038603C" w:rsidRDefault="0038603C"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t>Desafíos Futuros y Proyecciones</w:t>
      </w:r>
    </w:p>
    <w:p w14:paraId="565E5D38"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Sabemos que aún queda mucho camino por recorrer. Por eso, redoblaremos los esfuerzos para seguir presentes en el territorio, acompañar a nuestra gente y </w:t>
      </w:r>
      <w:r w:rsidRPr="0038603C">
        <w:rPr>
          <w:rFonts w:ascii="Courier New" w:eastAsia="Times New Roman" w:hAnsi="Courier New" w:cs="Courier New"/>
          <w:b/>
          <w:bCs/>
          <w:sz w:val="24"/>
          <w:szCs w:val="24"/>
          <w:lang w:eastAsia="es-CL"/>
        </w:rPr>
        <w:t>materializar proyectos estratégicos</w:t>
      </w:r>
      <w:r w:rsidRPr="0038603C">
        <w:rPr>
          <w:rFonts w:ascii="Courier New" w:eastAsia="Times New Roman" w:hAnsi="Courier New" w:cs="Courier New"/>
          <w:sz w:val="24"/>
          <w:szCs w:val="24"/>
          <w:lang w:eastAsia="es-CL"/>
        </w:rPr>
        <w:t>.</w:t>
      </w:r>
    </w:p>
    <w:p w14:paraId="7D2B1E68" w14:textId="77777777" w:rsidR="0038603C" w:rsidRPr="0038603C" w:rsidRDefault="00000000" w:rsidP="0038603C">
      <w:pPr>
        <w:spacing w:after="0" w:line="360" w:lineRule="auto"/>
        <w:jc w:val="both"/>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pict w14:anchorId="6181449B">
          <v:rect id="_x0000_i1032" style="width:0;height:1.5pt" o:hralign="center" o:hrstd="t" o:hr="t" fillcolor="#a0a0a0" stroked="f"/>
        </w:pict>
      </w:r>
    </w:p>
    <w:p w14:paraId="7A3A7FA7" w14:textId="77777777" w:rsidR="0038603C" w:rsidRPr="0038603C" w:rsidRDefault="0038603C" w:rsidP="0038603C">
      <w:pPr>
        <w:spacing w:before="100" w:beforeAutospacing="1" w:after="100" w:afterAutospacing="1" w:line="360" w:lineRule="auto"/>
        <w:jc w:val="both"/>
        <w:outlineLvl w:val="2"/>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t>Plan Especial de Desarrollo de Zonas Extremas (PEDZE)</w:t>
      </w:r>
    </w:p>
    <w:p w14:paraId="31401DE2"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Esta política, creada en el segundo gobierno de la Presidenta </w:t>
      </w:r>
      <w:r w:rsidRPr="0038603C">
        <w:rPr>
          <w:rFonts w:ascii="Courier New" w:eastAsia="Times New Roman" w:hAnsi="Courier New" w:cs="Courier New"/>
          <w:b/>
          <w:bCs/>
          <w:sz w:val="24"/>
          <w:szCs w:val="24"/>
          <w:lang w:eastAsia="es-CL"/>
        </w:rPr>
        <w:t>Michelle Bachelet</w:t>
      </w:r>
      <w:r w:rsidRPr="0038603C">
        <w:rPr>
          <w:rFonts w:ascii="Courier New" w:eastAsia="Times New Roman" w:hAnsi="Courier New" w:cs="Courier New"/>
          <w:sz w:val="24"/>
          <w:szCs w:val="24"/>
          <w:lang w:eastAsia="es-CL"/>
        </w:rPr>
        <w:t>, permite avanzar en obras de alto costo y bajo número de beneficiarios, sorteando la rigidez de los mecanismos tradicionales de inversión pública.</w:t>
      </w:r>
    </w:p>
    <w:p w14:paraId="03C73674"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Un ejemplo exitoso fue la </w:t>
      </w:r>
      <w:r w:rsidRPr="0038603C">
        <w:rPr>
          <w:rFonts w:ascii="Courier New" w:eastAsia="Times New Roman" w:hAnsi="Courier New" w:cs="Courier New"/>
          <w:b/>
          <w:bCs/>
          <w:sz w:val="24"/>
          <w:szCs w:val="24"/>
          <w:lang w:eastAsia="es-CL"/>
        </w:rPr>
        <w:t>electrificación de Villa Cerro Castillo</w:t>
      </w:r>
      <w:r w:rsidRPr="0038603C">
        <w:rPr>
          <w:rFonts w:ascii="Courier New" w:eastAsia="Times New Roman" w:hAnsi="Courier New" w:cs="Courier New"/>
          <w:sz w:val="24"/>
          <w:szCs w:val="24"/>
          <w:lang w:eastAsia="es-CL"/>
        </w:rPr>
        <w:t xml:space="preserve"> en 2016, fruto del trabajo conjunto entre el Gobierno y la Municipalidad de Torres del Paine, liderada por la alcaldesa </w:t>
      </w:r>
      <w:r w:rsidRPr="0038603C">
        <w:rPr>
          <w:rFonts w:ascii="Courier New" w:eastAsia="Times New Roman" w:hAnsi="Courier New" w:cs="Courier New"/>
          <w:b/>
          <w:bCs/>
          <w:sz w:val="24"/>
          <w:szCs w:val="24"/>
          <w:lang w:eastAsia="es-CL"/>
        </w:rPr>
        <w:t>Anahí Cárdenas Rodríguez</w:t>
      </w:r>
      <w:r w:rsidRPr="0038603C">
        <w:rPr>
          <w:rFonts w:ascii="Courier New" w:eastAsia="Times New Roman" w:hAnsi="Courier New" w:cs="Courier New"/>
          <w:sz w:val="24"/>
          <w:szCs w:val="24"/>
          <w:lang w:eastAsia="es-CL"/>
        </w:rPr>
        <w:t>.</w:t>
      </w:r>
    </w:p>
    <w:p w14:paraId="0C80C155"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El Presidente Gabriel Boric transformó esta política en una </w:t>
      </w:r>
      <w:r w:rsidRPr="0038603C">
        <w:rPr>
          <w:rFonts w:ascii="Courier New" w:eastAsia="Times New Roman" w:hAnsi="Courier New" w:cs="Courier New"/>
          <w:b/>
          <w:bCs/>
          <w:sz w:val="24"/>
          <w:szCs w:val="24"/>
          <w:lang w:eastAsia="es-CL"/>
        </w:rPr>
        <w:t>herramienta de Estado</w:t>
      </w:r>
      <w:r w:rsidRPr="0038603C">
        <w:rPr>
          <w:rFonts w:ascii="Courier New" w:eastAsia="Times New Roman" w:hAnsi="Courier New" w:cs="Courier New"/>
          <w:sz w:val="24"/>
          <w:szCs w:val="24"/>
          <w:lang w:eastAsia="es-CL"/>
        </w:rPr>
        <w:t>, garantizando su continuidad más allá del gobierno de turno.</w:t>
      </w:r>
    </w:p>
    <w:p w14:paraId="42858E67"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En 2023 se realizaron </w:t>
      </w:r>
      <w:r w:rsidRPr="0038603C">
        <w:rPr>
          <w:rFonts w:ascii="Courier New" w:eastAsia="Times New Roman" w:hAnsi="Courier New" w:cs="Courier New"/>
          <w:b/>
          <w:bCs/>
          <w:sz w:val="24"/>
          <w:szCs w:val="24"/>
          <w:lang w:eastAsia="es-CL"/>
        </w:rPr>
        <w:t>diálogos participativos</w:t>
      </w:r>
      <w:r w:rsidRPr="0038603C">
        <w:rPr>
          <w:rFonts w:ascii="Courier New" w:eastAsia="Times New Roman" w:hAnsi="Courier New" w:cs="Courier New"/>
          <w:sz w:val="24"/>
          <w:szCs w:val="24"/>
          <w:lang w:eastAsia="es-CL"/>
        </w:rPr>
        <w:t>, y recientemente se presentaron los proyectos priorizados en ambas comunas. Algunos de ellos incluyen:</w:t>
      </w:r>
    </w:p>
    <w:p w14:paraId="18B4EBEC" w14:textId="77777777" w:rsidR="0038603C" w:rsidRPr="0038603C" w:rsidRDefault="0038603C" w:rsidP="0038603C">
      <w:pPr>
        <w:numPr>
          <w:ilvl w:val="0"/>
          <w:numId w:val="10"/>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Compra de terrenos para viviendas</w:t>
      </w:r>
    </w:p>
    <w:p w14:paraId="6FCB82CA" w14:textId="77777777" w:rsidR="0038603C" w:rsidRPr="0038603C" w:rsidRDefault="0038603C" w:rsidP="0038603C">
      <w:pPr>
        <w:numPr>
          <w:ilvl w:val="0"/>
          <w:numId w:val="10"/>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Nueva infraestructura de salud primaria</w:t>
      </w:r>
    </w:p>
    <w:p w14:paraId="6D657937" w14:textId="77777777" w:rsidR="0038603C" w:rsidRPr="0038603C" w:rsidRDefault="0038603C" w:rsidP="0038603C">
      <w:pPr>
        <w:numPr>
          <w:ilvl w:val="0"/>
          <w:numId w:val="10"/>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Construcción de un nuevo establecimiento educacional en Puerto Natales</w:t>
      </w:r>
    </w:p>
    <w:p w14:paraId="68E81A4E" w14:textId="77777777" w:rsidR="0038603C" w:rsidRPr="0038603C" w:rsidRDefault="0038603C" w:rsidP="0038603C">
      <w:pPr>
        <w:numPr>
          <w:ilvl w:val="0"/>
          <w:numId w:val="10"/>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lastRenderedPageBreak/>
        <w:t xml:space="preserve">Extensión de la red de gas natural a </w:t>
      </w:r>
      <w:r w:rsidRPr="0038603C">
        <w:rPr>
          <w:rFonts w:ascii="Courier New" w:eastAsia="Times New Roman" w:hAnsi="Courier New" w:cs="Courier New"/>
          <w:b/>
          <w:bCs/>
          <w:sz w:val="24"/>
          <w:szCs w:val="24"/>
          <w:lang w:eastAsia="es-CL"/>
        </w:rPr>
        <w:t>Cerro Castillo</w:t>
      </w:r>
    </w:p>
    <w:p w14:paraId="2B460EC2" w14:textId="77777777" w:rsidR="0038603C" w:rsidRPr="0038603C" w:rsidRDefault="0038603C" w:rsidP="0038603C">
      <w:pPr>
        <w:numPr>
          <w:ilvl w:val="0"/>
          <w:numId w:val="10"/>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Pavimentación y mantención de caminos clave en la comuna de </w:t>
      </w:r>
      <w:r w:rsidRPr="0038603C">
        <w:rPr>
          <w:rFonts w:ascii="Courier New" w:eastAsia="Times New Roman" w:hAnsi="Courier New" w:cs="Courier New"/>
          <w:b/>
          <w:bCs/>
          <w:sz w:val="24"/>
          <w:szCs w:val="24"/>
          <w:lang w:eastAsia="es-CL"/>
        </w:rPr>
        <w:t>Torres del Paine</w:t>
      </w:r>
    </w:p>
    <w:p w14:paraId="39B0FBF3" w14:textId="77777777" w:rsidR="0038603C" w:rsidRPr="0038603C" w:rsidRDefault="00000000" w:rsidP="0038603C">
      <w:pPr>
        <w:spacing w:after="0" w:line="360" w:lineRule="auto"/>
        <w:jc w:val="both"/>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pict w14:anchorId="3731DA48">
          <v:rect id="_x0000_i1033" style="width:0;height:1.5pt" o:hralign="center" o:hrstd="t" o:hr="t" fillcolor="#a0a0a0" stroked="f"/>
        </w:pict>
      </w:r>
    </w:p>
    <w:p w14:paraId="55BE5A17" w14:textId="77777777" w:rsidR="0038603C" w:rsidRPr="0038603C" w:rsidRDefault="0038603C" w:rsidP="0038603C">
      <w:pPr>
        <w:spacing w:before="100" w:beforeAutospacing="1" w:after="100" w:afterAutospacing="1" w:line="360" w:lineRule="auto"/>
        <w:jc w:val="both"/>
        <w:outlineLvl w:val="2"/>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t>Vivienda y Urbanismo</w:t>
      </w:r>
    </w:p>
    <w:p w14:paraId="029302C5"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Durante 2025 continuaremos con obras estratégicas para el desarrollo urbano de Puerto Natales:</w:t>
      </w:r>
    </w:p>
    <w:p w14:paraId="5CDDEDF2" w14:textId="77777777" w:rsidR="0038603C" w:rsidRPr="0038603C" w:rsidRDefault="0038603C" w:rsidP="0038603C">
      <w:pPr>
        <w:numPr>
          <w:ilvl w:val="0"/>
          <w:numId w:val="11"/>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Mejoramiento Costanera Pedro Montt Norte</w:t>
      </w:r>
      <w:r w:rsidRPr="0038603C">
        <w:rPr>
          <w:rFonts w:ascii="Courier New" w:eastAsia="Times New Roman" w:hAnsi="Courier New" w:cs="Courier New"/>
          <w:sz w:val="24"/>
          <w:szCs w:val="24"/>
          <w:lang w:eastAsia="es-CL"/>
        </w:rPr>
        <w:t xml:space="preserve">, desde calle Manuel Señoret hasta Ruta 9, con una inversión superior a </w:t>
      </w:r>
      <w:r w:rsidRPr="0038603C">
        <w:rPr>
          <w:rFonts w:ascii="Courier New" w:eastAsia="Times New Roman" w:hAnsi="Courier New" w:cs="Courier New"/>
          <w:b/>
          <w:bCs/>
          <w:sz w:val="24"/>
          <w:szCs w:val="24"/>
          <w:lang w:eastAsia="es-CL"/>
        </w:rPr>
        <w:t>$6.000 millones</w:t>
      </w:r>
    </w:p>
    <w:p w14:paraId="48FE4777" w14:textId="77777777" w:rsidR="0038603C" w:rsidRPr="0038603C" w:rsidRDefault="0038603C" w:rsidP="0038603C">
      <w:pPr>
        <w:numPr>
          <w:ilvl w:val="0"/>
          <w:numId w:val="11"/>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Desarrollo del diseño del proyecto </w:t>
      </w:r>
      <w:r w:rsidRPr="0038603C">
        <w:rPr>
          <w:rFonts w:ascii="Courier New" w:eastAsia="Times New Roman" w:hAnsi="Courier New" w:cs="Courier New"/>
          <w:b/>
          <w:bCs/>
          <w:sz w:val="24"/>
          <w:szCs w:val="24"/>
          <w:lang w:eastAsia="es-CL"/>
        </w:rPr>
        <w:t>Costanera Pedro Montt Sur</w:t>
      </w:r>
    </w:p>
    <w:p w14:paraId="5E0875F2" w14:textId="77777777" w:rsidR="0038603C" w:rsidRPr="0038603C" w:rsidRDefault="0038603C" w:rsidP="0038603C">
      <w:pPr>
        <w:numPr>
          <w:ilvl w:val="0"/>
          <w:numId w:val="11"/>
        </w:num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Aprobación de </w:t>
      </w:r>
      <w:r w:rsidRPr="0038603C">
        <w:rPr>
          <w:rFonts w:ascii="Courier New" w:eastAsia="Times New Roman" w:hAnsi="Courier New" w:cs="Courier New"/>
          <w:b/>
          <w:bCs/>
          <w:sz w:val="24"/>
          <w:szCs w:val="24"/>
          <w:lang w:eastAsia="es-CL"/>
        </w:rPr>
        <w:t>Recomendación Técnica Satisfactoria (RS)</w:t>
      </w:r>
      <w:r w:rsidRPr="0038603C">
        <w:rPr>
          <w:rFonts w:ascii="Courier New" w:eastAsia="Times New Roman" w:hAnsi="Courier New" w:cs="Courier New"/>
          <w:sz w:val="24"/>
          <w:szCs w:val="24"/>
          <w:lang w:eastAsia="es-CL"/>
        </w:rPr>
        <w:t xml:space="preserve"> para la ejecución del </w:t>
      </w:r>
      <w:r w:rsidRPr="0038603C">
        <w:rPr>
          <w:rFonts w:ascii="Courier New" w:eastAsia="Times New Roman" w:hAnsi="Courier New" w:cs="Courier New"/>
          <w:b/>
          <w:bCs/>
          <w:sz w:val="24"/>
          <w:szCs w:val="24"/>
          <w:lang w:eastAsia="es-CL"/>
        </w:rPr>
        <w:t>Mejoramiento Plaza Piloto Pardo</w:t>
      </w:r>
      <w:r w:rsidRPr="0038603C">
        <w:rPr>
          <w:rFonts w:ascii="Courier New" w:eastAsia="Times New Roman" w:hAnsi="Courier New" w:cs="Courier New"/>
          <w:sz w:val="24"/>
          <w:szCs w:val="24"/>
          <w:lang w:eastAsia="es-CL"/>
        </w:rPr>
        <w:t xml:space="preserve">, de 7.000 m², con una inversión de </w:t>
      </w:r>
      <w:r w:rsidRPr="0038603C">
        <w:rPr>
          <w:rFonts w:ascii="Courier New" w:eastAsia="Times New Roman" w:hAnsi="Courier New" w:cs="Courier New"/>
          <w:b/>
          <w:bCs/>
          <w:sz w:val="24"/>
          <w:szCs w:val="24"/>
          <w:lang w:eastAsia="es-CL"/>
        </w:rPr>
        <w:t>$1.283 millones</w:t>
      </w:r>
    </w:p>
    <w:p w14:paraId="05A1BD54" w14:textId="77777777" w:rsidR="0038603C" w:rsidRPr="0038603C" w:rsidRDefault="00000000" w:rsidP="0038603C">
      <w:pPr>
        <w:spacing w:after="0" w:line="360" w:lineRule="auto"/>
        <w:jc w:val="both"/>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pict w14:anchorId="0E8FCC2F">
          <v:rect id="_x0000_i1034" style="width:0;height:1.5pt" o:hralign="center" o:hrstd="t" o:hr="t" fillcolor="#a0a0a0" stroked="f"/>
        </w:pict>
      </w:r>
    </w:p>
    <w:p w14:paraId="28E8EF06" w14:textId="77777777" w:rsidR="0038603C" w:rsidRPr="0038603C" w:rsidRDefault="0038603C" w:rsidP="0038603C">
      <w:pPr>
        <w:spacing w:before="100" w:beforeAutospacing="1" w:after="100" w:afterAutospacing="1" w:line="360" w:lineRule="auto"/>
        <w:jc w:val="both"/>
        <w:outlineLvl w:val="2"/>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t>Centro de Formación Técnica (CFT) de Magallanes</w:t>
      </w:r>
    </w:p>
    <w:p w14:paraId="0B2672CE" w14:textId="30F8319E"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Hemos sostenido reuniones con la rectora </w:t>
      </w:r>
      <w:r w:rsidRPr="0038603C">
        <w:rPr>
          <w:rFonts w:ascii="Courier New" w:eastAsia="Times New Roman" w:hAnsi="Courier New" w:cs="Courier New"/>
          <w:b/>
          <w:bCs/>
          <w:sz w:val="24"/>
          <w:szCs w:val="24"/>
          <w:lang w:eastAsia="es-CL"/>
        </w:rPr>
        <w:t>Valeria Gallardo</w:t>
      </w:r>
      <w:r w:rsidRPr="0038603C">
        <w:rPr>
          <w:rFonts w:ascii="Courier New" w:eastAsia="Times New Roman" w:hAnsi="Courier New" w:cs="Courier New"/>
          <w:sz w:val="24"/>
          <w:szCs w:val="24"/>
          <w:lang w:eastAsia="es-CL"/>
        </w:rPr>
        <w:t xml:space="preserve"> para avanzar en la instalación de esta nueva opción de </w:t>
      </w:r>
      <w:r w:rsidRPr="0038603C">
        <w:rPr>
          <w:rFonts w:ascii="Courier New" w:eastAsia="Times New Roman" w:hAnsi="Courier New" w:cs="Courier New"/>
          <w:b/>
          <w:bCs/>
          <w:sz w:val="24"/>
          <w:szCs w:val="24"/>
          <w:lang w:eastAsia="es-CL"/>
        </w:rPr>
        <w:t>educación superior pública</w:t>
      </w:r>
      <w:r w:rsidRPr="0038603C">
        <w:rPr>
          <w:rFonts w:ascii="Courier New" w:eastAsia="Times New Roman" w:hAnsi="Courier New" w:cs="Courier New"/>
          <w:sz w:val="24"/>
          <w:szCs w:val="24"/>
          <w:lang w:eastAsia="es-CL"/>
        </w:rPr>
        <w:t xml:space="preserve"> en </w:t>
      </w:r>
      <w:r w:rsidR="00DB6B24">
        <w:rPr>
          <w:rFonts w:ascii="Courier New" w:eastAsia="Times New Roman" w:hAnsi="Courier New" w:cs="Courier New"/>
          <w:sz w:val="24"/>
          <w:szCs w:val="24"/>
          <w:lang w:eastAsia="es-CL"/>
        </w:rPr>
        <w:t>la provincia</w:t>
      </w:r>
      <w:r w:rsidRPr="0038603C">
        <w:rPr>
          <w:rFonts w:ascii="Courier New" w:eastAsia="Times New Roman" w:hAnsi="Courier New" w:cs="Courier New"/>
          <w:sz w:val="24"/>
          <w:szCs w:val="24"/>
          <w:lang w:eastAsia="es-CL"/>
        </w:rPr>
        <w:t>.</w:t>
      </w:r>
    </w:p>
    <w:p w14:paraId="5D0EF019" w14:textId="1A7CBBBC"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Gracias a la cesión de un terreno en el sector </w:t>
      </w:r>
      <w:r w:rsidR="009A2EA9">
        <w:rPr>
          <w:rFonts w:ascii="Courier New" w:eastAsia="Times New Roman" w:hAnsi="Courier New" w:cs="Courier New"/>
          <w:b/>
          <w:bCs/>
          <w:sz w:val="24"/>
          <w:szCs w:val="24"/>
          <w:lang w:eastAsia="es-CL"/>
        </w:rPr>
        <w:t>avenida Última Esperanza</w:t>
      </w:r>
      <w:r w:rsidRPr="0038603C">
        <w:rPr>
          <w:rFonts w:ascii="Courier New" w:eastAsia="Times New Roman" w:hAnsi="Courier New" w:cs="Courier New"/>
          <w:sz w:val="24"/>
          <w:szCs w:val="24"/>
          <w:lang w:eastAsia="es-CL"/>
        </w:rPr>
        <w:t xml:space="preserve"> por parte del Ministerio de Bienes Nacionales, se proyecta una </w:t>
      </w:r>
      <w:r w:rsidRPr="0038603C">
        <w:rPr>
          <w:rFonts w:ascii="Courier New" w:eastAsia="Times New Roman" w:hAnsi="Courier New" w:cs="Courier New"/>
          <w:b/>
          <w:bCs/>
          <w:sz w:val="24"/>
          <w:szCs w:val="24"/>
          <w:lang w:eastAsia="es-CL"/>
        </w:rPr>
        <w:t>construcción modular de 600 m²</w:t>
      </w:r>
      <w:r w:rsidRPr="0038603C">
        <w:rPr>
          <w:rFonts w:ascii="Courier New" w:eastAsia="Times New Roman" w:hAnsi="Courier New" w:cs="Courier New"/>
          <w:sz w:val="24"/>
          <w:szCs w:val="24"/>
          <w:lang w:eastAsia="es-CL"/>
        </w:rPr>
        <w:t xml:space="preserve"> a iniciar actividades en </w:t>
      </w:r>
      <w:r w:rsidRPr="0038603C">
        <w:rPr>
          <w:rFonts w:ascii="Courier New" w:eastAsia="Times New Roman" w:hAnsi="Courier New" w:cs="Courier New"/>
          <w:b/>
          <w:bCs/>
          <w:sz w:val="24"/>
          <w:szCs w:val="24"/>
          <w:lang w:eastAsia="es-CL"/>
        </w:rPr>
        <w:t>enero de 2026</w:t>
      </w:r>
      <w:r w:rsidRPr="0038603C">
        <w:rPr>
          <w:rFonts w:ascii="Courier New" w:eastAsia="Times New Roman" w:hAnsi="Courier New" w:cs="Courier New"/>
          <w:sz w:val="24"/>
          <w:szCs w:val="24"/>
          <w:lang w:eastAsia="es-CL"/>
        </w:rPr>
        <w:t xml:space="preserve">, con una inversión de </w:t>
      </w:r>
      <w:r w:rsidRPr="0038603C">
        <w:rPr>
          <w:rFonts w:ascii="Courier New" w:eastAsia="Times New Roman" w:hAnsi="Courier New" w:cs="Courier New"/>
          <w:b/>
          <w:bCs/>
          <w:sz w:val="24"/>
          <w:szCs w:val="24"/>
          <w:lang w:eastAsia="es-CL"/>
        </w:rPr>
        <w:t>$1.140 millones</w:t>
      </w:r>
      <w:r w:rsidRPr="0038603C">
        <w:rPr>
          <w:rFonts w:ascii="Courier New" w:eastAsia="Times New Roman" w:hAnsi="Courier New" w:cs="Courier New"/>
          <w:sz w:val="24"/>
          <w:szCs w:val="24"/>
          <w:lang w:eastAsia="es-CL"/>
        </w:rPr>
        <w:t xml:space="preserve"> del Ministerio de Educación.</w:t>
      </w:r>
    </w:p>
    <w:p w14:paraId="211DCFD1"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lastRenderedPageBreak/>
        <w:t>El CFT buscará ofrecer carreras pertinentes a las necesidades productivas de la provincia. Para ello, sostendremos reuniones con representantes del sector privado y gremial.</w:t>
      </w:r>
    </w:p>
    <w:p w14:paraId="0FBA4B83" w14:textId="77777777" w:rsidR="0038603C" w:rsidRPr="0038603C" w:rsidRDefault="00000000" w:rsidP="0038603C">
      <w:pPr>
        <w:spacing w:after="0" w:line="360" w:lineRule="auto"/>
        <w:jc w:val="both"/>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pict w14:anchorId="3D98DA40">
          <v:rect id="_x0000_i1035" style="width:0;height:1.5pt" o:hralign="center" o:hrstd="t" o:hr="t" fillcolor="#a0a0a0" stroked="f"/>
        </w:pict>
      </w:r>
    </w:p>
    <w:p w14:paraId="78EF981C" w14:textId="77777777" w:rsidR="0038603C" w:rsidRPr="0038603C" w:rsidRDefault="0038603C" w:rsidP="0038603C">
      <w:pPr>
        <w:spacing w:before="100" w:beforeAutospacing="1" w:after="100" w:afterAutospacing="1" w:line="360" w:lineRule="auto"/>
        <w:jc w:val="both"/>
        <w:outlineLvl w:val="2"/>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t>Reposición 2ª Comisaría de Carabineros de Chile</w:t>
      </w:r>
    </w:p>
    <w:p w14:paraId="1AAB5ADE"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Uno de los proyectos más esperados es la </w:t>
      </w:r>
      <w:r w:rsidRPr="0038603C">
        <w:rPr>
          <w:rFonts w:ascii="Courier New" w:eastAsia="Times New Roman" w:hAnsi="Courier New" w:cs="Courier New"/>
          <w:b/>
          <w:bCs/>
          <w:sz w:val="24"/>
          <w:szCs w:val="24"/>
          <w:lang w:eastAsia="es-CL"/>
        </w:rPr>
        <w:t>nueva comisaría de Puerto Natales</w:t>
      </w:r>
      <w:r w:rsidRPr="0038603C">
        <w:rPr>
          <w:rFonts w:ascii="Courier New" w:eastAsia="Times New Roman" w:hAnsi="Courier New" w:cs="Courier New"/>
          <w:sz w:val="24"/>
          <w:szCs w:val="24"/>
          <w:lang w:eastAsia="es-CL"/>
        </w:rPr>
        <w:t xml:space="preserve">, con una superficie proyectada de más de </w:t>
      </w:r>
      <w:r w:rsidRPr="0038603C">
        <w:rPr>
          <w:rFonts w:ascii="Courier New" w:eastAsia="Times New Roman" w:hAnsi="Courier New" w:cs="Courier New"/>
          <w:b/>
          <w:bCs/>
          <w:sz w:val="24"/>
          <w:szCs w:val="24"/>
          <w:lang w:eastAsia="es-CL"/>
        </w:rPr>
        <w:t>2.100 m²</w:t>
      </w:r>
      <w:r w:rsidRPr="0038603C">
        <w:rPr>
          <w:rFonts w:ascii="Courier New" w:eastAsia="Times New Roman" w:hAnsi="Courier New" w:cs="Courier New"/>
          <w:sz w:val="24"/>
          <w:szCs w:val="24"/>
          <w:lang w:eastAsia="es-CL"/>
        </w:rPr>
        <w:t>.</w:t>
      </w:r>
    </w:p>
    <w:p w14:paraId="3AC9B151"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Esta infraestructura moderna y funcional permitirá enfrentar los actuales desafíos de seguridad, mejorando tanto el trabajo de Carabineros como la atención a la comunidad.</w:t>
      </w:r>
    </w:p>
    <w:p w14:paraId="66A452E1"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La inversión estimada supera los </w:t>
      </w:r>
      <w:r w:rsidRPr="0038603C">
        <w:rPr>
          <w:rFonts w:ascii="Courier New" w:eastAsia="Times New Roman" w:hAnsi="Courier New" w:cs="Courier New"/>
          <w:b/>
          <w:bCs/>
          <w:sz w:val="24"/>
          <w:szCs w:val="24"/>
          <w:lang w:eastAsia="es-CL"/>
        </w:rPr>
        <w:t>$9.000 millones</w:t>
      </w:r>
      <w:r w:rsidRPr="0038603C">
        <w:rPr>
          <w:rFonts w:ascii="Courier New" w:eastAsia="Times New Roman" w:hAnsi="Courier New" w:cs="Courier New"/>
          <w:sz w:val="24"/>
          <w:szCs w:val="24"/>
          <w:lang w:eastAsia="es-CL"/>
        </w:rPr>
        <w:t xml:space="preserve">, y la </w:t>
      </w:r>
      <w:r w:rsidRPr="0038603C">
        <w:rPr>
          <w:rFonts w:ascii="Courier New" w:eastAsia="Times New Roman" w:hAnsi="Courier New" w:cs="Courier New"/>
          <w:b/>
          <w:bCs/>
          <w:sz w:val="24"/>
          <w:szCs w:val="24"/>
          <w:lang w:eastAsia="es-CL"/>
        </w:rPr>
        <w:t>Unidad Técnica</w:t>
      </w:r>
      <w:r w:rsidRPr="0038603C">
        <w:rPr>
          <w:rFonts w:ascii="Courier New" w:eastAsia="Times New Roman" w:hAnsi="Courier New" w:cs="Courier New"/>
          <w:sz w:val="24"/>
          <w:szCs w:val="24"/>
          <w:lang w:eastAsia="es-CL"/>
        </w:rPr>
        <w:t xml:space="preserve"> estará a cargo de la </w:t>
      </w:r>
      <w:r w:rsidRPr="0038603C">
        <w:rPr>
          <w:rFonts w:ascii="Courier New" w:eastAsia="Times New Roman" w:hAnsi="Courier New" w:cs="Courier New"/>
          <w:b/>
          <w:bCs/>
          <w:sz w:val="24"/>
          <w:szCs w:val="24"/>
          <w:lang w:eastAsia="es-CL"/>
        </w:rPr>
        <w:t>Dirección de Arquitectura del Ministerio de Obras Públicas</w:t>
      </w:r>
      <w:r w:rsidRPr="0038603C">
        <w:rPr>
          <w:rFonts w:ascii="Courier New" w:eastAsia="Times New Roman" w:hAnsi="Courier New" w:cs="Courier New"/>
          <w:sz w:val="24"/>
          <w:szCs w:val="24"/>
          <w:lang w:eastAsia="es-CL"/>
        </w:rPr>
        <w:t>.</w:t>
      </w:r>
    </w:p>
    <w:p w14:paraId="490C7581" w14:textId="77777777" w:rsidR="0038603C" w:rsidRPr="0038603C" w:rsidRDefault="00000000" w:rsidP="0038603C">
      <w:pPr>
        <w:spacing w:after="0" w:line="360" w:lineRule="auto"/>
        <w:jc w:val="both"/>
        <w:rPr>
          <w:rFonts w:ascii="Courier New" w:eastAsia="Times New Roman" w:hAnsi="Courier New" w:cs="Courier New"/>
          <w:sz w:val="24"/>
          <w:szCs w:val="24"/>
          <w:lang w:eastAsia="es-CL"/>
        </w:rPr>
      </w:pPr>
      <w:r>
        <w:rPr>
          <w:rFonts w:ascii="Courier New" w:eastAsia="Times New Roman" w:hAnsi="Courier New" w:cs="Courier New"/>
          <w:sz w:val="24"/>
          <w:szCs w:val="24"/>
          <w:lang w:eastAsia="es-CL"/>
        </w:rPr>
        <w:pict w14:anchorId="2BF9A56A">
          <v:rect id="_x0000_i1036" style="width:0;height:1.5pt" o:hralign="center" o:hrstd="t" o:hr="t" fillcolor="#a0a0a0" stroked="f"/>
        </w:pict>
      </w:r>
    </w:p>
    <w:p w14:paraId="3C944002" w14:textId="77777777" w:rsidR="00DB6B24" w:rsidRDefault="00DB6B24"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p>
    <w:p w14:paraId="1E685CC1" w14:textId="77777777" w:rsidR="00DB6B24" w:rsidRDefault="00DB6B24"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p>
    <w:p w14:paraId="24BB0B4B" w14:textId="77777777" w:rsidR="00DB6B24" w:rsidRDefault="00DB6B24"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p>
    <w:p w14:paraId="36ACF20C" w14:textId="77777777" w:rsidR="00DB6B24" w:rsidRDefault="00DB6B24"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p>
    <w:p w14:paraId="23CE79DF" w14:textId="77777777" w:rsidR="00DB6B24" w:rsidRDefault="00DB6B24"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p>
    <w:p w14:paraId="43262CBD" w14:textId="77777777" w:rsidR="00DB6B24" w:rsidRDefault="00DB6B24"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p>
    <w:p w14:paraId="2A8F2880" w14:textId="77777777" w:rsidR="00DB6B24" w:rsidRDefault="00DB6B24"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p>
    <w:p w14:paraId="7E04A1B0" w14:textId="77777777" w:rsidR="0038603C" w:rsidRPr="0038603C" w:rsidRDefault="0038603C" w:rsidP="0038603C">
      <w:pPr>
        <w:spacing w:before="100" w:beforeAutospacing="1" w:after="100" w:afterAutospacing="1" w:line="360" w:lineRule="auto"/>
        <w:jc w:val="both"/>
        <w:outlineLvl w:val="1"/>
        <w:rPr>
          <w:rFonts w:ascii="Courier New" w:eastAsia="Times New Roman" w:hAnsi="Courier New" w:cs="Courier New"/>
          <w:b/>
          <w:bCs/>
          <w:sz w:val="24"/>
          <w:szCs w:val="24"/>
          <w:lang w:eastAsia="es-CL"/>
        </w:rPr>
      </w:pPr>
      <w:r w:rsidRPr="0038603C">
        <w:rPr>
          <w:rFonts w:ascii="Courier New" w:eastAsia="Times New Roman" w:hAnsi="Courier New" w:cs="Courier New"/>
          <w:b/>
          <w:bCs/>
          <w:sz w:val="24"/>
          <w:szCs w:val="24"/>
          <w:lang w:eastAsia="es-CL"/>
        </w:rPr>
        <w:lastRenderedPageBreak/>
        <w:t>Cierre</w:t>
      </w:r>
    </w:p>
    <w:p w14:paraId="12BBD640" w14:textId="18708EE8"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Esta ha sido la </w:t>
      </w:r>
      <w:r w:rsidR="009A2EA9">
        <w:rPr>
          <w:rFonts w:ascii="Courier New" w:eastAsia="Times New Roman" w:hAnsi="Courier New" w:cs="Courier New"/>
          <w:sz w:val="24"/>
          <w:szCs w:val="24"/>
          <w:lang w:eastAsia="es-CL"/>
        </w:rPr>
        <w:t xml:space="preserve"> primera de esta </w:t>
      </w:r>
      <w:r w:rsidRPr="0038603C">
        <w:rPr>
          <w:rFonts w:ascii="Courier New" w:eastAsia="Times New Roman" w:hAnsi="Courier New" w:cs="Courier New"/>
          <w:b/>
          <w:bCs/>
          <w:sz w:val="24"/>
          <w:szCs w:val="24"/>
          <w:lang w:eastAsia="es-CL"/>
        </w:rPr>
        <w:t>Cuenta Pública</w:t>
      </w:r>
      <w:r w:rsidR="009A2EA9">
        <w:rPr>
          <w:rFonts w:ascii="Courier New" w:eastAsia="Times New Roman" w:hAnsi="Courier New" w:cs="Courier New"/>
          <w:b/>
          <w:bCs/>
          <w:sz w:val="24"/>
          <w:szCs w:val="24"/>
          <w:lang w:eastAsia="es-CL"/>
        </w:rPr>
        <w:t xml:space="preserve"> Participativa</w:t>
      </w:r>
      <w:r w:rsidRPr="0038603C">
        <w:rPr>
          <w:rFonts w:ascii="Courier New" w:eastAsia="Times New Roman" w:hAnsi="Courier New" w:cs="Courier New"/>
          <w:sz w:val="24"/>
          <w:szCs w:val="24"/>
          <w:lang w:eastAsia="es-CL"/>
        </w:rPr>
        <w:t xml:space="preserve"> correspondiente a nuestra gestión en la Delegación Presidencial Provincial. Agradecemos el trabajo y compromiso de cada institución, funcionaria y funcionario que ha hecho posible estos avances.</w:t>
      </w:r>
    </w:p>
    <w:p w14:paraId="4B170BB9"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sz w:val="24"/>
          <w:szCs w:val="24"/>
          <w:lang w:eastAsia="es-CL"/>
        </w:rPr>
        <w:t xml:space="preserve">A continuación, damos paso al </w:t>
      </w:r>
      <w:r w:rsidRPr="0038603C">
        <w:rPr>
          <w:rFonts w:ascii="Courier New" w:eastAsia="Times New Roman" w:hAnsi="Courier New" w:cs="Courier New"/>
          <w:b/>
          <w:bCs/>
          <w:sz w:val="24"/>
          <w:szCs w:val="24"/>
          <w:lang w:eastAsia="es-CL"/>
        </w:rPr>
        <w:t>trabajo participativo en mesas temáticas</w:t>
      </w:r>
      <w:r w:rsidRPr="0038603C">
        <w:rPr>
          <w:rFonts w:ascii="Courier New" w:eastAsia="Times New Roman" w:hAnsi="Courier New" w:cs="Courier New"/>
          <w:sz w:val="24"/>
          <w:szCs w:val="24"/>
          <w:lang w:eastAsia="es-CL"/>
        </w:rPr>
        <w:t>, donde evaluaremos los logros alcanzados, escucharemos propuestas y definiremos juntos los desafíos que vienen.</w:t>
      </w:r>
    </w:p>
    <w:p w14:paraId="4E299412"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r w:rsidRPr="0038603C">
        <w:rPr>
          <w:rFonts w:ascii="Courier New" w:eastAsia="Times New Roman" w:hAnsi="Courier New" w:cs="Courier New"/>
          <w:b/>
          <w:bCs/>
          <w:sz w:val="24"/>
          <w:szCs w:val="24"/>
          <w:lang w:eastAsia="es-CL"/>
        </w:rPr>
        <w:t>Seguiremos trabajando con convicción, compromiso y presencia en el territorio.</w:t>
      </w:r>
    </w:p>
    <w:p w14:paraId="1F74B2CE"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18468185" w14:textId="77777777" w:rsidR="0038603C" w:rsidRPr="0038603C" w:rsidRDefault="0038603C" w:rsidP="0038603C">
      <w:pPr>
        <w:spacing w:before="100" w:beforeAutospacing="1" w:after="100" w:afterAutospacing="1" w:line="360" w:lineRule="auto"/>
        <w:rPr>
          <w:rFonts w:ascii="Courier New" w:eastAsia="Times New Roman" w:hAnsi="Courier New" w:cs="Courier New"/>
          <w:sz w:val="24"/>
          <w:szCs w:val="24"/>
          <w:lang w:eastAsia="es-CL"/>
        </w:rPr>
      </w:pPr>
    </w:p>
    <w:p w14:paraId="70BCDC99" w14:textId="77777777" w:rsidR="0038603C" w:rsidRPr="0038603C" w:rsidRDefault="0038603C" w:rsidP="0038603C">
      <w:pPr>
        <w:spacing w:before="100" w:beforeAutospacing="1" w:after="100" w:afterAutospacing="1" w:line="360" w:lineRule="auto"/>
        <w:jc w:val="both"/>
        <w:rPr>
          <w:rFonts w:ascii="Courier New" w:eastAsia="Times New Roman" w:hAnsi="Courier New" w:cs="Courier New"/>
          <w:sz w:val="24"/>
          <w:szCs w:val="24"/>
          <w:lang w:eastAsia="es-CL"/>
        </w:rPr>
      </w:pPr>
    </w:p>
    <w:p w14:paraId="29DEA969" w14:textId="77777777" w:rsidR="00C91DD3" w:rsidRPr="0038603C" w:rsidRDefault="00C91DD3" w:rsidP="0038603C">
      <w:pPr>
        <w:spacing w:line="360" w:lineRule="auto"/>
        <w:rPr>
          <w:rFonts w:ascii="Courier New" w:hAnsi="Courier New" w:cs="Courier New"/>
          <w:sz w:val="24"/>
          <w:szCs w:val="24"/>
        </w:rPr>
      </w:pPr>
    </w:p>
    <w:sectPr w:rsidR="00C91DD3" w:rsidRPr="0038603C">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F22F" w14:textId="77777777" w:rsidR="00A55846" w:rsidRDefault="00A55846" w:rsidP="0038603C">
      <w:pPr>
        <w:spacing w:after="0" w:line="240" w:lineRule="auto"/>
      </w:pPr>
      <w:r>
        <w:separator/>
      </w:r>
    </w:p>
  </w:endnote>
  <w:endnote w:type="continuationSeparator" w:id="0">
    <w:p w14:paraId="16A7EF84" w14:textId="77777777" w:rsidR="00A55846" w:rsidRDefault="00A55846" w:rsidP="0038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392823"/>
      <w:docPartObj>
        <w:docPartGallery w:val="Page Numbers (Bottom of Page)"/>
        <w:docPartUnique/>
      </w:docPartObj>
    </w:sdtPr>
    <w:sdtContent>
      <w:p w14:paraId="65053BD6" w14:textId="79131D48" w:rsidR="0038603C" w:rsidRDefault="0038603C">
        <w:pPr>
          <w:pStyle w:val="Piedepgina"/>
          <w:jc w:val="center"/>
        </w:pPr>
        <w:r>
          <w:fldChar w:fldCharType="begin"/>
        </w:r>
        <w:r>
          <w:instrText>PAGE   \* MERGEFORMAT</w:instrText>
        </w:r>
        <w:r>
          <w:fldChar w:fldCharType="separate"/>
        </w:r>
        <w:r w:rsidR="00DB6B24" w:rsidRPr="00DB6B24">
          <w:rPr>
            <w:noProof/>
            <w:lang w:val="es-ES"/>
          </w:rPr>
          <w:t>21</w:t>
        </w:r>
        <w:r>
          <w:fldChar w:fldCharType="end"/>
        </w:r>
      </w:p>
    </w:sdtContent>
  </w:sdt>
  <w:p w14:paraId="0C42B748" w14:textId="77777777" w:rsidR="0038603C" w:rsidRDefault="003860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7A55" w14:textId="77777777" w:rsidR="00A55846" w:rsidRDefault="00A55846" w:rsidP="0038603C">
      <w:pPr>
        <w:spacing w:after="0" w:line="240" w:lineRule="auto"/>
      </w:pPr>
      <w:r>
        <w:separator/>
      </w:r>
    </w:p>
  </w:footnote>
  <w:footnote w:type="continuationSeparator" w:id="0">
    <w:p w14:paraId="58BC1119" w14:textId="77777777" w:rsidR="00A55846" w:rsidRDefault="00A55846" w:rsidP="0038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016"/>
    <w:multiLevelType w:val="multilevel"/>
    <w:tmpl w:val="CFAC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37884"/>
    <w:multiLevelType w:val="multilevel"/>
    <w:tmpl w:val="78E4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51A38"/>
    <w:multiLevelType w:val="multilevel"/>
    <w:tmpl w:val="0660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0355D"/>
    <w:multiLevelType w:val="multilevel"/>
    <w:tmpl w:val="DD48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35B1B"/>
    <w:multiLevelType w:val="multilevel"/>
    <w:tmpl w:val="BF8E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54D2A"/>
    <w:multiLevelType w:val="multilevel"/>
    <w:tmpl w:val="2CE4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76A0B"/>
    <w:multiLevelType w:val="multilevel"/>
    <w:tmpl w:val="D82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84295"/>
    <w:multiLevelType w:val="multilevel"/>
    <w:tmpl w:val="081E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322C5"/>
    <w:multiLevelType w:val="multilevel"/>
    <w:tmpl w:val="518E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E4F0B"/>
    <w:multiLevelType w:val="multilevel"/>
    <w:tmpl w:val="18E2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E5B23"/>
    <w:multiLevelType w:val="multilevel"/>
    <w:tmpl w:val="0E4CB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6927205">
    <w:abstractNumId w:val="2"/>
  </w:num>
  <w:num w:numId="2" w16cid:durableId="889420682">
    <w:abstractNumId w:val="7"/>
  </w:num>
  <w:num w:numId="3" w16cid:durableId="31611814">
    <w:abstractNumId w:val="3"/>
  </w:num>
  <w:num w:numId="4" w16cid:durableId="1073695966">
    <w:abstractNumId w:val="6"/>
  </w:num>
  <w:num w:numId="5" w16cid:durableId="27873450">
    <w:abstractNumId w:val="4"/>
  </w:num>
  <w:num w:numId="6" w16cid:durableId="10570907">
    <w:abstractNumId w:val="1"/>
  </w:num>
  <w:num w:numId="7" w16cid:durableId="1026255343">
    <w:abstractNumId w:val="0"/>
  </w:num>
  <w:num w:numId="8" w16cid:durableId="1798572349">
    <w:abstractNumId w:val="10"/>
  </w:num>
  <w:num w:numId="9" w16cid:durableId="235826859">
    <w:abstractNumId w:val="5"/>
  </w:num>
  <w:num w:numId="10" w16cid:durableId="1900552601">
    <w:abstractNumId w:val="8"/>
  </w:num>
  <w:num w:numId="11" w16cid:durableId="1603758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3C"/>
    <w:rsid w:val="00020E82"/>
    <w:rsid w:val="00050531"/>
    <w:rsid w:val="001365B7"/>
    <w:rsid w:val="0028139C"/>
    <w:rsid w:val="00324843"/>
    <w:rsid w:val="0038603C"/>
    <w:rsid w:val="004E22DD"/>
    <w:rsid w:val="00691FE7"/>
    <w:rsid w:val="007B7B9D"/>
    <w:rsid w:val="0080766F"/>
    <w:rsid w:val="00940C99"/>
    <w:rsid w:val="009A2EA9"/>
    <w:rsid w:val="00A12F35"/>
    <w:rsid w:val="00A55846"/>
    <w:rsid w:val="00C91DD3"/>
    <w:rsid w:val="00D10123"/>
    <w:rsid w:val="00DB6B24"/>
    <w:rsid w:val="00F00E4F"/>
    <w:rsid w:val="00F05ABC"/>
    <w:rsid w:val="00F065F7"/>
    <w:rsid w:val="00F44C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6149"/>
  <w15:chartTrackingRefBased/>
  <w15:docId w15:val="{278DC5E9-0084-4D3C-9F67-1F01249F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3C"/>
    <w:rPr>
      <w:kern w:val="0"/>
      <w14:ligatures w14:val="none"/>
    </w:rPr>
  </w:style>
  <w:style w:type="paragraph" w:styleId="Ttulo1">
    <w:name w:val="heading 1"/>
    <w:basedOn w:val="Normal"/>
    <w:next w:val="Normal"/>
    <w:link w:val="Ttulo1Car"/>
    <w:uiPriority w:val="9"/>
    <w:qFormat/>
    <w:rsid w:val="003860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860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860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860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860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860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60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60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60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603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8603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8603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8603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8603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860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60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60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603C"/>
    <w:rPr>
      <w:rFonts w:eastAsiaTheme="majorEastAsia" w:cstheme="majorBidi"/>
      <w:color w:val="272727" w:themeColor="text1" w:themeTint="D8"/>
    </w:rPr>
  </w:style>
  <w:style w:type="paragraph" w:styleId="Ttulo">
    <w:name w:val="Title"/>
    <w:basedOn w:val="Normal"/>
    <w:next w:val="Normal"/>
    <w:link w:val="TtuloCar"/>
    <w:uiPriority w:val="10"/>
    <w:qFormat/>
    <w:rsid w:val="00386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60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60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60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03C"/>
    <w:pPr>
      <w:spacing w:before="160"/>
      <w:jc w:val="center"/>
    </w:pPr>
    <w:rPr>
      <w:i/>
      <w:iCs/>
      <w:color w:val="404040" w:themeColor="text1" w:themeTint="BF"/>
    </w:rPr>
  </w:style>
  <w:style w:type="character" w:customStyle="1" w:styleId="CitaCar">
    <w:name w:val="Cita Car"/>
    <w:basedOn w:val="Fuentedeprrafopredeter"/>
    <w:link w:val="Cita"/>
    <w:uiPriority w:val="29"/>
    <w:rsid w:val="0038603C"/>
    <w:rPr>
      <w:i/>
      <w:iCs/>
      <w:color w:val="404040" w:themeColor="text1" w:themeTint="BF"/>
    </w:rPr>
  </w:style>
  <w:style w:type="paragraph" w:styleId="Prrafodelista">
    <w:name w:val="List Paragraph"/>
    <w:basedOn w:val="Normal"/>
    <w:uiPriority w:val="34"/>
    <w:qFormat/>
    <w:rsid w:val="0038603C"/>
    <w:pPr>
      <w:ind w:left="720"/>
      <w:contextualSpacing/>
    </w:pPr>
  </w:style>
  <w:style w:type="character" w:styleId="nfasisintenso">
    <w:name w:val="Intense Emphasis"/>
    <w:basedOn w:val="Fuentedeprrafopredeter"/>
    <w:uiPriority w:val="21"/>
    <w:qFormat/>
    <w:rsid w:val="0038603C"/>
    <w:rPr>
      <w:i/>
      <w:iCs/>
      <w:color w:val="2F5496" w:themeColor="accent1" w:themeShade="BF"/>
    </w:rPr>
  </w:style>
  <w:style w:type="paragraph" w:styleId="Citadestacada">
    <w:name w:val="Intense Quote"/>
    <w:basedOn w:val="Normal"/>
    <w:next w:val="Normal"/>
    <w:link w:val="CitadestacadaCar"/>
    <w:uiPriority w:val="30"/>
    <w:qFormat/>
    <w:rsid w:val="00386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8603C"/>
    <w:rPr>
      <w:i/>
      <w:iCs/>
      <w:color w:val="2F5496" w:themeColor="accent1" w:themeShade="BF"/>
    </w:rPr>
  </w:style>
  <w:style w:type="character" w:styleId="Referenciaintensa">
    <w:name w:val="Intense Reference"/>
    <w:basedOn w:val="Fuentedeprrafopredeter"/>
    <w:uiPriority w:val="32"/>
    <w:qFormat/>
    <w:rsid w:val="0038603C"/>
    <w:rPr>
      <w:b/>
      <w:bCs/>
      <w:smallCaps/>
      <w:color w:val="2F5496" w:themeColor="accent1" w:themeShade="BF"/>
      <w:spacing w:val="5"/>
    </w:rPr>
  </w:style>
  <w:style w:type="table" w:styleId="Tablaconcuadrcula">
    <w:name w:val="Table Grid"/>
    <w:basedOn w:val="Tablanormal"/>
    <w:uiPriority w:val="39"/>
    <w:rsid w:val="003860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860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603C"/>
    <w:rPr>
      <w:kern w:val="0"/>
      <w14:ligatures w14:val="none"/>
    </w:rPr>
  </w:style>
  <w:style w:type="paragraph" w:styleId="Piedepgina">
    <w:name w:val="footer"/>
    <w:basedOn w:val="Normal"/>
    <w:link w:val="PiedepginaCar"/>
    <w:uiPriority w:val="99"/>
    <w:unhideWhenUsed/>
    <w:rsid w:val="003860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03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61342">
      <w:bodyDiv w:val="1"/>
      <w:marLeft w:val="0"/>
      <w:marRight w:val="0"/>
      <w:marTop w:val="0"/>
      <w:marBottom w:val="0"/>
      <w:divBdr>
        <w:top w:val="none" w:sz="0" w:space="0" w:color="auto"/>
        <w:left w:val="none" w:sz="0" w:space="0" w:color="auto"/>
        <w:bottom w:val="none" w:sz="0" w:space="0" w:color="auto"/>
        <w:right w:val="none" w:sz="0" w:space="0" w:color="auto"/>
      </w:divBdr>
    </w:div>
    <w:div w:id="13330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3606</Words>
  <Characters>19838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Celis</dc:creator>
  <cp:keywords/>
  <dc:description/>
  <cp:lastModifiedBy>Ingrid del Carmen Celis Meneses</cp:lastModifiedBy>
  <cp:revision>2</cp:revision>
  <cp:lastPrinted>2025-06-15T20:21:00Z</cp:lastPrinted>
  <dcterms:created xsi:type="dcterms:W3CDTF">2026-01-14T14:04:00Z</dcterms:created>
  <dcterms:modified xsi:type="dcterms:W3CDTF">2026-01-14T14:04:00Z</dcterms:modified>
</cp:coreProperties>
</file>